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0F" w:rsidRDefault="00097F0F" w:rsidP="005D5E52">
      <w:pPr>
        <w:pStyle w:val="Header"/>
        <w:jc w:val="center"/>
        <w:rPr>
          <w:rFonts w:cs="Times New Roman"/>
          <w:sz w:val="20"/>
          <w:szCs w:val="20"/>
        </w:rPr>
      </w:pPr>
      <w:bookmarkStart w:id="0" w:name="_GoBack"/>
      <w:bookmarkEnd w:id="0"/>
    </w:p>
    <w:p w:rsidR="00097F0F" w:rsidRPr="00CE480C" w:rsidRDefault="00097F0F" w:rsidP="005D5E52">
      <w:pPr>
        <w:pStyle w:val="Header"/>
        <w:jc w:val="center"/>
        <w:rPr>
          <w:rFonts w:cs="Times New Roman"/>
          <w:sz w:val="20"/>
          <w:szCs w:val="20"/>
        </w:rPr>
      </w:pPr>
      <w:r w:rsidRPr="00CE480C">
        <w:rPr>
          <w:rFonts w:cs="Times New Roman"/>
          <w:sz w:val="20"/>
          <w:szCs w:val="20"/>
        </w:rPr>
        <w:t>MINISTÈRE DE L’ÉDUCATION NATIONALE ET DE LA JEUNESSE</w:t>
      </w:r>
    </w:p>
    <w:p w:rsidR="00097F0F" w:rsidRPr="00CE480C" w:rsidRDefault="00097F0F" w:rsidP="005D5E52">
      <w:pPr>
        <w:spacing w:before="240"/>
        <w:jc w:val="center"/>
        <w:rPr>
          <w:rFonts w:cs="Times New Roman"/>
          <w:b/>
          <w:bCs/>
          <w:smallCaps/>
          <w:sz w:val="20"/>
          <w:szCs w:val="20"/>
        </w:rPr>
      </w:pPr>
      <w:r w:rsidRPr="00CE480C">
        <w:rPr>
          <w:rFonts w:cs="Times New Roman"/>
          <w:b/>
          <w:bCs/>
          <w:smallCaps/>
          <w:sz w:val="20"/>
          <w:szCs w:val="20"/>
        </w:rPr>
        <w:t>Fiche de poste</w:t>
      </w:r>
    </w:p>
    <w:tbl>
      <w:tblPr>
        <w:tblW w:w="10690" w:type="dxa"/>
        <w:tblInd w:w="-68" w:type="dxa"/>
        <w:tblBorders>
          <w:bottom w:val="single" w:sz="4" w:space="0" w:color="auto"/>
        </w:tblBorders>
        <w:tblLayout w:type="fixed"/>
        <w:tblCellMar>
          <w:left w:w="70" w:type="dxa"/>
          <w:right w:w="70" w:type="dxa"/>
        </w:tblCellMar>
        <w:tblLook w:val="0000"/>
      </w:tblPr>
      <w:tblGrid>
        <w:gridCol w:w="10690"/>
      </w:tblGrid>
      <w:tr w:rsidR="00097F0F" w:rsidRPr="00CE480C">
        <w:tc>
          <w:tcPr>
            <w:tcW w:w="10690" w:type="dxa"/>
            <w:tcBorders>
              <w:bottom w:val="single" w:sz="4" w:space="0" w:color="auto"/>
            </w:tcBorders>
          </w:tcPr>
          <w:p w:rsidR="00097F0F" w:rsidRPr="00CE480C" w:rsidRDefault="00097F0F" w:rsidP="005D5E52">
            <w:pPr>
              <w:pStyle w:val="Heading1"/>
            </w:pPr>
            <w:r w:rsidRPr="00CE480C">
              <w:t>Identification du poste</w:t>
            </w:r>
          </w:p>
        </w:tc>
      </w:tr>
    </w:tbl>
    <w:p w:rsidR="00097F0F" w:rsidRPr="002347B0" w:rsidRDefault="00097F0F" w:rsidP="005D5E52">
      <w:pPr>
        <w:pStyle w:val="Heading1"/>
        <w:pBdr>
          <w:bottom w:val="single" w:sz="4" w:space="1" w:color="auto"/>
        </w:pBdr>
        <w:rPr>
          <w:b w:val="0"/>
          <w:caps/>
          <w:smallCaps w:val="0"/>
          <w:sz w:val="22"/>
          <w:szCs w:val="22"/>
        </w:rPr>
      </w:pPr>
      <w:r w:rsidRPr="003807A2">
        <w:rPr>
          <w:b w:val="0"/>
          <w:caps/>
          <w:smallCaps w:val="0"/>
          <w:sz w:val="22"/>
          <w:szCs w:val="22"/>
        </w:rPr>
        <w:t xml:space="preserve">ADJOINT éducatif du </w:t>
      </w:r>
      <w:r>
        <w:rPr>
          <w:b w:val="0"/>
          <w:caps/>
          <w:smallCaps w:val="0"/>
          <w:sz w:val="22"/>
          <w:szCs w:val="22"/>
        </w:rPr>
        <w:t>chef</w:t>
      </w:r>
      <w:r w:rsidRPr="003807A2">
        <w:rPr>
          <w:b w:val="0"/>
          <w:caps/>
          <w:smallCaps w:val="0"/>
          <w:sz w:val="22"/>
          <w:szCs w:val="22"/>
        </w:rPr>
        <w:t xml:space="preserve"> de centre </w:t>
      </w:r>
      <w:r>
        <w:rPr>
          <w:b w:val="0"/>
          <w:caps/>
          <w:smallCaps w:val="0"/>
          <w:sz w:val="22"/>
          <w:szCs w:val="22"/>
        </w:rPr>
        <w:t>du service national universel</w:t>
      </w:r>
    </w:p>
    <w:tbl>
      <w:tblPr>
        <w:tblW w:w="1083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513"/>
        <w:gridCol w:w="1547"/>
        <w:gridCol w:w="2016"/>
        <w:gridCol w:w="3564"/>
      </w:tblGrid>
      <w:tr w:rsidR="00097F0F" w:rsidRPr="00CE480C">
        <w:trPr>
          <w:trHeight w:val="320"/>
        </w:trPr>
        <w:tc>
          <w:tcPr>
            <w:tcW w:w="10837"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7F0F" w:rsidRPr="00CE480C" w:rsidRDefault="00097F0F" w:rsidP="002347B0">
            <w:pPr>
              <w:tabs>
                <w:tab w:val="left" w:pos="5685"/>
              </w:tabs>
              <w:spacing w:before="60"/>
              <w:rPr>
                <w:rFonts w:cs="Times New Roman"/>
                <w:b/>
                <w:bCs/>
                <w:smallCaps/>
                <w:sz w:val="20"/>
                <w:szCs w:val="20"/>
              </w:rPr>
            </w:pPr>
            <w:r w:rsidRPr="00CE480C">
              <w:rPr>
                <w:rStyle w:val="Heading2Char"/>
                <w:sz w:val="20"/>
                <w:szCs w:val="20"/>
              </w:rPr>
              <w:t>Catégorie:</w:t>
            </w:r>
            <w:r w:rsidRPr="00CE480C">
              <w:rPr>
                <w:rFonts w:cs="Times New Roman"/>
                <w:sz w:val="20"/>
                <w:szCs w:val="20"/>
              </w:rPr>
              <w:t xml:space="preserve"> </w:t>
            </w:r>
            <w:r>
              <w:rPr>
                <w:rFonts w:cs="Times New Roman"/>
                <w:sz w:val="20"/>
                <w:szCs w:val="20"/>
              </w:rPr>
              <w:t>A</w:t>
            </w:r>
            <w:r w:rsidRPr="00CE480C">
              <w:rPr>
                <w:rFonts w:cs="Times New Roman"/>
                <w:sz w:val="20"/>
                <w:szCs w:val="20"/>
              </w:rPr>
              <w:tab/>
            </w:r>
          </w:p>
        </w:tc>
      </w:tr>
      <w:tr w:rsidR="00097F0F" w:rsidRPr="00CE480C">
        <w:trPr>
          <w:cantSplit/>
          <w:trHeight w:val="978"/>
        </w:trPr>
        <w:tc>
          <w:tcPr>
            <w:tcW w:w="5257" w:type="dxa"/>
            <w:gridSpan w:val="3"/>
            <w:tcBorders>
              <w:top w:val="single" w:sz="18" w:space="0" w:color="FFFFFF"/>
              <w:left w:val="single" w:sz="4" w:space="0" w:color="999999"/>
              <w:bottom w:val="single" w:sz="18" w:space="0" w:color="FFFFFF"/>
              <w:right w:val="single" w:sz="4" w:space="0" w:color="999999"/>
            </w:tcBorders>
            <w:shd w:val="clear" w:color="auto" w:fill="D9D9D9"/>
          </w:tcPr>
          <w:p w:rsidR="00097F0F" w:rsidRPr="00CE480C" w:rsidRDefault="00097F0F" w:rsidP="00701ECF">
            <w:pPr>
              <w:pStyle w:val="Heading2"/>
            </w:pPr>
            <w:r w:rsidRPr="00CE480C">
              <w:t>Famille(s) professionnelle(s) reme</w:t>
            </w:r>
          </w:p>
          <w:p w:rsidR="00097F0F" w:rsidRPr="00CE480C" w:rsidRDefault="00097F0F" w:rsidP="00C26BD9">
            <w:pPr>
              <w:spacing w:before="40"/>
              <w:rPr>
                <w:rFonts w:cs="Times New Roman"/>
                <w:bCs/>
                <w:smallCaps/>
                <w:sz w:val="20"/>
                <w:szCs w:val="20"/>
              </w:rPr>
            </w:pPr>
            <w:r w:rsidRPr="00CE480C">
              <w:rPr>
                <w:rFonts w:cs="Times New Roman"/>
                <w:bCs/>
                <w:smallCaps/>
                <w:sz w:val="20"/>
                <w:szCs w:val="20"/>
              </w:rPr>
              <w:t>Management, pilotage et contrôle</w:t>
            </w:r>
          </w:p>
        </w:tc>
        <w:tc>
          <w:tcPr>
            <w:tcW w:w="5580" w:type="dxa"/>
            <w:gridSpan w:val="2"/>
            <w:tcBorders>
              <w:top w:val="single" w:sz="18" w:space="0" w:color="FFFFFF"/>
              <w:left w:val="single" w:sz="4" w:space="0" w:color="999999"/>
              <w:bottom w:val="single" w:sz="18" w:space="0" w:color="FFFFFF"/>
              <w:right w:val="single" w:sz="4" w:space="0" w:color="999999"/>
            </w:tcBorders>
            <w:shd w:val="clear" w:color="auto" w:fill="D9D9D9"/>
          </w:tcPr>
          <w:p w:rsidR="00097F0F" w:rsidRPr="00CE480C" w:rsidRDefault="00097F0F" w:rsidP="00701ECF">
            <w:pPr>
              <w:pStyle w:val="Heading2"/>
            </w:pPr>
            <w:r w:rsidRPr="00CE480C">
              <w:t xml:space="preserve">Domaine fonctionnel rime </w:t>
            </w:r>
          </w:p>
          <w:p w:rsidR="00097F0F" w:rsidRPr="00BB29F8" w:rsidRDefault="00097F0F" w:rsidP="00BB29F8">
            <w:pPr>
              <w:spacing w:before="40"/>
              <w:rPr>
                <w:rFonts w:cs="Times New Roman"/>
                <w:sz w:val="20"/>
                <w:szCs w:val="20"/>
                <w:shd w:val="clear" w:color="auto" w:fill="FFFFFF"/>
              </w:rPr>
            </w:pPr>
            <w:r>
              <w:rPr>
                <w:rFonts w:cs="Times New Roman"/>
                <w:bCs/>
                <w:smallCaps/>
                <w:sz w:val="20"/>
                <w:szCs w:val="20"/>
              </w:rPr>
              <w:t>responsable de l</w:t>
            </w:r>
            <w:r w:rsidRPr="00BB29F8">
              <w:rPr>
                <w:rFonts w:cs="Times New Roman"/>
                <w:bCs/>
                <w:smallCaps/>
                <w:sz w:val="20"/>
                <w:szCs w:val="20"/>
              </w:rPr>
              <w:t>’accompagnement des jeunes</w:t>
            </w:r>
          </w:p>
        </w:tc>
      </w:tr>
      <w:tr w:rsidR="00097F0F" w:rsidRPr="00CE480C">
        <w:trPr>
          <w:trHeight w:val="852"/>
        </w:trPr>
        <w:tc>
          <w:tcPr>
            <w:tcW w:w="10837"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7F0F" w:rsidRPr="00CE480C" w:rsidRDefault="00097F0F" w:rsidP="00316235">
            <w:pPr>
              <w:pStyle w:val="Heading2"/>
            </w:pPr>
            <w:r w:rsidRPr="00CE480C">
              <w:t>Contexte du recrutement :</w:t>
            </w:r>
          </w:p>
          <w:p w:rsidR="00097F0F" w:rsidRPr="00CE480C" w:rsidRDefault="00097F0F" w:rsidP="005D5E52">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Pr="00CE480C">
              <w:rPr>
                <w:rFonts w:cs="Times New Roman"/>
                <w:sz w:val="20"/>
                <w:szCs w:val="20"/>
                <w:shd w:val="clear" w:color="auto" w:fill="D9D9D9"/>
              </w:rPr>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Pr="00CE480C">
              <w:rPr>
                <w:rFonts w:cs="Times New Roman"/>
                <w:sz w:val="20"/>
                <w:szCs w:val="20"/>
                <w:shd w:val="clear" w:color="auto" w:fill="D9D9D9"/>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Poste susceptible d’être vacant</w:t>
            </w:r>
            <w:r w:rsidRPr="00CE480C">
              <w:rPr>
                <w:rFonts w:cs="Times New Roman"/>
                <w:sz w:val="20"/>
                <w:szCs w:val="20"/>
                <w:shd w:val="clear" w:color="auto" w:fill="D9D9D9"/>
              </w:rPr>
              <w:tab/>
            </w: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shd w:val="clear" w:color="auto" w:fill="D9D9D9"/>
              </w:rPr>
              <w:t>Création</w:t>
            </w:r>
            <w:r w:rsidRPr="00CE480C">
              <w:rPr>
                <w:rFonts w:cs="Times New Roman"/>
                <w:sz w:val="20"/>
                <w:szCs w:val="20"/>
              </w:rPr>
              <w:t xml:space="preserve"> </w:t>
            </w:r>
          </w:p>
          <w:p w:rsidR="00097F0F" w:rsidRPr="00CE480C" w:rsidRDefault="00097F0F" w:rsidP="00C712CF">
            <w:pPr>
              <w:tabs>
                <w:tab w:val="left" w:pos="3135"/>
                <w:tab w:val="left" w:pos="7620"/>
              </w:tabs>
              <w:spacing w:before="40" w:after="240"/>
              <w:rPr>
                <w:rFonts w:cs="Times New Roman"/>
                <w:sz w:val="20"/>
                <w:szCs w:val="20"/>
              </w:rPr>
            </w:pPr>
            <w:r w:rsidRPr="00CE480C">
              <w:rPr>
                <w:rFonts w:cs="Times New Roman"/>
                <w:bCs/>
                <w:sz w:val="20"/>
                <w:szCs w:val="20"/>
              </w:rPr>
              <w:t>Date souhaitable de prise de fonction :</w:t>
            </w:r>
            <w:r w:rsidRPr="00CE480C">
              <w:rPr>
                <w:rFonts w:cs="Times New Roman"/>
                <w:sz w:val="20"/>
                <w:szCs w:val="20"/>
              </w:rPr>
              <w:t xml:space="preserve"> </w:t>
            </w:r>
            <w:r>
              <w:rPr>
                <w:rFonts w:cs="Times New Roman"/>
                <w:sz w:val="20"/>
                <w:szCs w:val="20"/>
              </w:rPr>
              <w:t>du 7 juin au 6 juillet 2021 (avec hébergement 24/24h du 21 juin au 2 juillet 2021)</w:t>
            </w:r>
          </w:p>
        </w:tc>
      </w:tr>
      <w:tr w:rsidR="00097F0F" w:rsidRPr="00CE480C">
        <w:trPr>
          <w:cantSplit/>
          <w:trHeight w:val="210"/>
        </w:trPr>
        <w:tc>
          <w:tcPr>
            <w:tcW w:w="10837" w:type="dxa"/>
            <w:gridSpan w:val="5"/>
            <w:tcBorders>
              <w:top w:val="single" w:sz="18" w:space="0" w:color="FFFFFF"/>
              <w:left w:val="single" w:sz="4" w:space="0" w:color="999999"/>
              <w:bottom w:val="nil"/>
              <w:right w:val="single" w:sz="4" w:space="0" w:color="999999"/>
            </w:tcBorders>
            <w:shd w:val="clear" w:color="auto" w:fill="D9D9D9"/>
          </w:tcPr>
          <w:p w:rsidR="00097F0F" w:rsidRPr="00CE480C" w:rsidRDefault="00097F0F" w:rsidP="00701ECF">
            <w:pPr>
              <w:pStyle w:val="Heading2"/>
            </w:pPr>
            <w:r w:rsidRPr="00CE480C">
              <w:t>Localisation administrative et géographique :</w:t>
            </w:r>
          </w:p>
        </w:tc>
      </w:tr>
      <w:tr w:rsidR="00097F0F" w:rsidRPr="00CE480C">
        <w:trPr>
          <w:trHeight w:val="413"/>
        </w:trPr>
        <w:tc>
          <w:tcPr>
            <w:tcW w:w="2197" w:type="dxa"/>
            <w:tcBorders>
              <w:top w:val="nil"/>
              <w:left w:val="single" w:sz="4" w:space="0" w:color="999999"/>
              <w:bottom w:val="single" w:sz="18" w:space="0" w:color="FFFFFF"/>
              <w:right w:val="single" w:sz="4" w:space="0" w:color="999999"/>
            </w:tcBorders>
            <w:shd w:val="clear" w:color="auto" w:fill="D9D9D9"/>
          </w:tcPr>
          <w:p w:rsidR="00097F0F" w:rsidRPr="00CE480C" w:rsidRDefault="00097F0F" w:rsidP="00C26BD9">
            <w:pPr>
              <w:spacing w:before="40"/>
              <w:rPr>
                <w:rFonts w:cs="Times New Roman"/>
                <w:b/>
                <w:sz w:val="20"/>
                <w:szCs w:val="20"/>
              </w:rPr>
            </w:pPr>
            <w:r>
              <w:rPr>
                <w:rFonts w:cs="Times New Roman"/>
                <w:b/>
                <w:sz w:val="20"/>
                <w:szCs w:val="20"/>
              </w:rPr>
              <w:t xml:space="preserve">Centre </w:t>
            </w:r>
          </w:p>
          <w:p w:rsidR="00097F0F" w:rsidRPr="00CE480C" w:rsidRDefault="00097F0F" w:rsidP="00C26BD9">
            <w:pPr>
              <w:spacing w:before="40"/>
              <w:rPr>
                <w:rFonts w:cs="Times New Roman"/>
                <w:b/>
                <w:bCs/>
                <w:smallCaps/>
                <w:sz w:val="20"/>
                <w:szCs w:val="20"/>
                <w:lang w:val="de-DE"/>
              </w:rPr>
            </w:pPr>
            <w:r w:rsidRPr="00CE480C">
              <w:rPr>
                <w:rFonts w:cs="Times New Roman"/>
                <w:b/>
                <w:sz w:val="20"/>
                <w:szCs w:val="20"/>
                <w:lang w:val="de-DE"/>
              </w:rPr>
              <w:t>Adresse :</w:t>
            </w:r>
            <w:r>
              <w:rPr>
                <w:rFonts w:cs="Times New Roman"/>
                <w:b/>
                <w:sz w:val="20"/>
                <w:szCs w:val="20"/>
                <w:lang w:val="de-DE"/>
              </w:rPr>
              <w:t xml:space="preserve"> </w:t>
            </w:r>
          </w:p>
        </w:tc>
        <w:tc>
          <w:tcPr>
            <w:tcW w:w="8640" w:type="dxa"/>
            <w:gridSpan w:val="4"/>
            <w:tcBorders>
              <w:top w:val="nil"/>
              <w:left w:val="single" w:sz="4" w:space="0" w:color="999999"/>
              <w:bottom w:val="single" w:sz="18" w:space="0" w:color="FFFFFF"/>
              <w:right w:val="single" w:sz="4" w:space="0" w:color="999999"/>
            </w:tcBorders>
            <w:shd w:val="clear" w:color="auto" w:fill="D9D9D9"/>
          </w:tcPr>
          <w:p w:rsidR="00097F0F" w:rsidRDefault="00097F0F" w:rsidP="005E4582">
            <w:pPr>
              <w:spacing w:before="40"/>
              <w:rPr>
                <w:rFonts w:cs="Times New Roman"/>
                <w:bCs/>
                <w:smallCaps/>
                <w:sz w:val="20"/>
                <w:szCs w:val="20"/>
              </w:rPr>
            </w:pPr>
            <w:r>
              <w:rPr>
                <w:rFonts w:cs="Times New Roman"/>
                <w:bCs/>
                <w:smallCaps/>
                <w:sz w:val="20"/>
                <w:szCs w:val="20"/>
              </w:rPr>
              <w:t>Lycée Pommerit</w:t>
            </w:r>
          </w:p>
          <w:p w:rsidR="00097F0F" w:rsidRPr="00CE480C" w:rsidRDefault="00097F0F" w:rsidP="005E4582">
            <w:pPr>
              <w:spacing w:before="40"/>
              <w:rPr>
                <w:rFonts w:cs="Times New Roman"/>
                <w:bCs/>
                <w:smallCaps/>
                <w:sz w:val="20"/>
                <w:szCs w:val="20"/>
              </w:rPr>
            </w:pPr>
            <w:r>
              <w:rPr>
                <w:rFonts w:cs="Times New Roman"/>
                <w:bCs/>
                <w:smallCaps/>
                <w:sz w:val="20"/>
                <w:szCs w:val="20"/>
              </w:rPr>
              <w:t>Chef du bois 22450  pommerit-jaudy</w:t>
            </w:r>
          </w:p>
        </w:tc>
      </w:tr>
      <w:tr w:rsidR="00097F0F" w:rsidRPr="00CE480C">
        <w:tc>
          <w:tcPr>
            <w:tcW w:w="10837" w:type="dxa"/>
            <w:gridSpan w:val="5"/>
            <w:tcBorders>
              <w:top w:val="nil"/>
              <w:left w:val="nil"/>
              <w:right w:val="nil"/>
            </w:tcBorders>
          </w:tcPr>
          <w:p w:rsidR="00097F0F" w:rsidRPr="00CE480C" w:rsidRDefault="00097F0F" w:rsidP="005D5E52">
            <w:pPr>
              <w:pStyle w:val="Heading1"/>
            </w:pPr>
            <w:r w:rsidRPr="00CE480C">
              <w:t>Le poste et son environnement</w:t>
            </w:r>
          </w:p>
        </w:tc>
      </w:tr>
      <w:tr w:rsidR="00097F0F" w:rsidRPr="00CE480C">
        <w:trPr>
          <w:trHeight w:val="304"/>
        </w:trPr>
        <w:tc>
          <w:tcPr>
            <w:tcW w:w="10837" w:type="dxa"/>
            <w:gridSpan w:val="5"/>
            <w:tcBorders>
              <w:left w:val="single" w:sz="4" w:space="0" w:color="999999"/>
              <w:bottom w:val="single" w:sz="18" w:space="0" w:color="FFFFFF"/>
              <w:right w:val="single" w:sz="4" w:space="0" w:color="999999"/>
            </w:tcBorders>
            <w:shd w:val="clear" w:color="auto" w:fill="D9D9D9"/>
          </w:tcPr>
          <w:p w:rsidR="00097F0F" w:rsidRPr="00CE480C" w:rsidRDefault="00097F0F" w:rsidP="00575979">
            <w:pPr>
              <w:pStyle w:val="Heading2"/>
              <w:rPr>
                <w:bCs w:val="0"/>
                <w:smallCaps w:val="0"/>
              </w:rPr>
            </w:pPr>
            <w:r w:rsidRPr="00CE480C">
              <w:t xml:space="preserve">Fonction : </w:t>
            </w:r>
            <w:r w:rsidRPr="00E02F38">
              <w:rPr>
                <w:b w:val="0"/>
              </w:rPr>
              <w:t>ADJOINT EDUCATIF DU CHEF DE CENTRE DU SERVICE NATIONAL UNIVERSEL</w:t>
            </w:r>
          </w:p>
        </w:tc>
      </w:tr>
      <w:tr w:rsidR="00097F0F" w:rsidRPr="00CE480C">
        <w:tc>
          <w:tcPr>
            <w:tcW w:w="10837" w:type="dxa"/>
            <w:gridSpan w:val="5"/>
            <w:tcBorders>
              <w:top w:val="single" w:sz="4" w:space="0" w:color="999999"/>
              <w:left w:val="single" w:sz="4" w:space="0" w:color="999999"/>
              <w:bottom w:val="nil"/>
              <w:right w:val="single" w:sz="4" w:space="0" w:color="999999"/>
            </w:tcBorders>
          </w:tcPr>
          <w:p w:rsidR="00097F0F" w:rsidRPr="00CE480C" w:rsidRDefault="00097F0F" w:rsidP="00132886">
            <w:pPr>
              <w:pStyle w:val="Heading2"/>
            </w:pPr>
            <w:r w:rsidRPr="00CE480C">
              <w:t xml:space="preserve">Nombre d’agents à encadrer : </w:t>
            </w:r>
            <w:r w:rsidRPr="005059FA">
              <w:rPr>
                <w:b w:val="0"/>
                <w:bCs w:val="0"/>
              </w:rPr>
              <w:t>35</w:t>
            </w:r>
            <w:r w:rsidRPr="005059FA">
              <w:rPr>
                <w:b w:val="0"/>
              </w:rPr>
              <w:t xml:space="preserve"> cadres et  240 volontaires</w:t>
            </w:r>
          </w:p>
        </w:tc>
      </w:tr>
      <w:tr w:rsidR="00097F0F" w:rsidRPr="00CE480C">
        <w:trPr>
          <w:trHeight w:val="304"/>
        </w:trPr>
        <w:tc>
          <w:tcPr>
            <w:tcW w:w="10837"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7F0F" w:rsidRDefault="00097F0F" w:rsidP="002759FD">
            <w:pPr>
              <w:pStyle w:val="Heading2"/>
            </w:pPr>
            <w:r w:rsidRPr="00CE480C">
              <w:t xml:space="preserve">Conditions particulières d’exercice : </w:t>
            </w:r>
          </w:p>
          <w:p w:rsidR="00097F0F" w:rsidRDefault="00097F0F" w:rsidP="002759FD">
            <w:pPr>
              <w:pStyle w:val="Heading2"/>
              <w:rPr>
                <w:b w:val="0"/>
              </w:rPr>
            </w:pPr>
            <w:r w:rsidRPr="006F7F42">
              <w:rPr>
                <w:b w:val="0"/>
              </w:rPr>
              <w:t>en fonction de l</w:t>
            </w:r>
            <w:r>
              <w:rPr>
                <w:b w:val="0"/>
              </w:rPr>
              <w:t>’origine du recrutement : contrat d’engagement éducatif, CDD, mise à disposition, détachement, autre.</w:t>
            </w:r>
          </w:p>
          <w:p w:rsidR="00097F0F" w:rsidRDefault="00097F0F" w:rsidP="003C7A9F">
            <w:pPr>
              <w:pStyle w:val="Heading2"/>
              <w:rPr>
                <w:b w:val="0"/>
              </w:rPr>
            </w:pPr>
            <w:r>
              <w:rPr>
                <w:b w:val="0"/>
              </w:rPr>
              <w:t xml:space="preserve">obligation de logement pendant le séjour de cohésion. </w:t>
            </w:r>
          </w:p>
          <w:p w:rsidR="00097F0F" w:rsidRPr="00A431FD" w:rsidRDefault="00097F0F" w:rsidP="00A431FD">
            <w:pPr>
              <w:pStyle w:val="Heading2"/>
              <w:rPr>
                <w:b w:val="0"/>
              </w:rPr>
            </w:pPr>
            <w:r>
              <w:t xml:space="preserve">Participation à une formation dédiée avant le séjour </w:t>
            </w:r>
          </w:p>
        </w:tc>
      </w:tr>
      <w:tr w:rsidR="00097F0F" w:rsidRPr="00CE480C">
        <w:tc>
          <w:tcPr>
            <w:tcW w:w="10837" w:type="dxa"/>
            <w:gridSpan w:val="5"/>
            <w:tcBorders>
              <w:top w:val="single" w:sz="4" w:space="0" w:color="999999"/>
              <w:left w:val="single" w:sz="4" w:space="0" w:color="999999"/>
              <w:bottom w:val="nil"/>
              <w:right w:val="single" w:sz="4" w:space="0" w:color="999999"/>
            </w:tcBorders>
          </w:tcPr>
          <w:p w:rsidR="00097F0F" w:rsidRPr="00CE480C" w:rsidRDefault="00097F0F" w:rsidP="00C712CF">
            <w:pPr>
              <w:pStyle w:val="Heading2"/>
            </w:pPr>
            <w:r w:rsidRPr="00CE480C">
              <w:t>Description de la structure :</w:t>
            </w:r>
          </w:p>
        </w:tc>
      </w:tr>
      <w:tr w:rsidR="00097F0F" w:rsidRPr="00CE480C">
        <w:tc>
          <w:tcPr>
            <w:tcW w:w="10837" w:type="dxa"/>
            <w:gridSpan w:val="5"/>
            <w:tcBorders>
              <w:top w:val="nil"/>
              <w:left w:val="single" w:sz="4" w:space="0" w:color="999999"/>
              <w:bottom w:val="single" w:sz="18" w:space="0" w:color="FFFFFF"/>
              <w:right w:val="single" w:sz="4" w:space="0" w:color="999999"/>
            </w:tcBorders>
            <w:shd w:val="clear" w:color="auto" w:fill="D9D9D9"/>
          </w:tcPr>
          <w:p w:rsidR="00097F0F" w:rsidRPr="00E35058" w:rsidRDefault="00097F0F" w:rsidP="003807A2">
            <w:pPr>
              <w:pStyle w:val="Corpstexte"/>
              <w:rPr>
                <w:sz w:val="22"/>
                <w:szCs w:val="22"/>
              </w:rPr>
            </w:pPr>
            <w:r w:rsidRPr="00E35058">
              <w:rPr>
                <w:sz w:val="22"/>
                <w:szCs w:val="22"/>
              </w:rPr>
              <w:t xml:space="preserve">Le SNU est un projet d’émancipation et de responsabilisation de la jeunesse complémentaire de l’instruction obligatoire. Sa mise en œuvre poursuit plusieurs objectifs: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jeunes. </w:t>
            </w:r>
          </w:p>
          <w:p w:rsidR="00097F0F" w:rsidRPr="00E35058" w:rsidRDefault="00097F0F" w:rsidP="003807A2">
            <w:pPr>
              <w:pStyle w:val="Corpstexte"/>
              <w:rPr>
                <w:sz w:val="22"/>
                <w:szCs w:val="22"/>
              </w:rPr>
            </w:pPr>
            <w:r w:rsidRPr="00E35058">
              <w:rPr>
                <w:sz w:val="22"/>
                <w:szCs w:val="22"/>
              </w:rPr>
              <w:t xml:space="preserve">Le SNU se décline en 4 phases successives, dont 2 phases obligatoires, à terme, à partir de 15 ans : </w:t>
            </w:r>
          </w:p>
          <w:p w:rsidR="00097F0F" w:rsidRPr="00E35058" w:rsidRDefault="00097F0F" w:rsidP="00FD53F4">
            <w:pPr>
              <w:pStyle w:val="Listetirets"/>
              <w:numPr>
                <w:ilvl w:val="0"/>
                <w:numId w:val="0"/>
              </w:numPr>
              <w:rPr>
                <w:sz w:val="22"/>
                <w:szCs w:val="22"/>
              </w:rPr>
            </w:pPr>
            <w:r>
              <w:rPr>
                <w:sz w:val="22"/>
                <w:szCs w:val="22"/>
              </w:rPr>
              <w:t xml:space="preserve">- </w:t>
            </w:r>
            <w:r w:rsidRPr="00E35058">
              <w:rPr>
                <w:sz w:val="22"/>
                <w:szCs w:val="22"/>
              </w:rPr>
              <w:t>Une phase préalable d’information et de préparation, qui permet d’informer les familles et de préparer l’appel des jeunes.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097F0F" w:rsidRPr="00E35058" w:rsidRDefault="00097F0F" w:rsidP="00FD53F4">
            <w:pPr>
              <w:pStyle w:val="Listetirets"/>
              <w:numPr>
                <w:ilvl w:val="0"/>
                <w:numId w:val="0"/>
              </w:numPr>
              <w:rPr>
                <w:sz w:val="22"/>
                <w:szCs w:val="22"/>
              </w:rPr>
            </w:pPr>
            <w:r>
              <w:rPr>
                <w:sz w:val="22"/>
                <w:szCs w:val="22"/>
              </w:rPr>
              <w:t xml:space="preserve">- </w:t>
            </w:r>
            <w:r w:rsidRPr="00E35058">
              <w:rPr>
                <w:sz w:val="22"/>
                <w:szCs w:val="22"/>
              </w:rPr>
              <w:t>un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097F0F" w:rsidRPr="00E35058" w:rsidRDefault="00097F0F" w:rsidP="00FD53F4">
            <w:pPr>
              <w:pStyle w:val="Listetirets"/>
              <w:numPr>
                <w:ilvl w:val="0"/>
                <w:numId w:val="0"/>
              </w:numPr>
              <w:rPr>
                <w:sz w:val="22"/>
                <w:szCs w:val="22"/>
              </w:rPr>
            </w:pPr>
            <w:r>
              <w:rPr>
                <w:sz w:val="22"/>
                <w:szCs w:val="22"/>
              </w:rPr>
              <w:t xml:space="preserve">- </w:t>
            </w:r>
            <w:r w:rsidRPr="00E35058">
              <w:rPr>
                <w:sz w:val="22"/>
                <w:szCs w:val="22"/>
              </w:rPr>
              <w:t xml:space="preserve">une mission d’intérêt général, obligatoire, inscrite dans une logique d’accompagnement et d’individualisation des parcours. Fondées sur des modalités de réalisation variées, perlées ou continues, les missions proposées permettent d’accompagner les jeunes dans la construction de leur projet personnel et professionnel ; </w:t>
            </w:r>
          </w:p>
          <w:p w:rsidR="00097F0F" w:rsidRPr="00E35058" w:rsidRDefault="00097F0F" w:rsidP="00FD53F4">
            <w:pPr>
              <w:pStyle w:val="Listetirets"/>
              <w:numPr>
                <w:ilvl w:val="0"/>
                <w:numId w:val="0"/>
              </w:numPr>
              <w:rPr>
                <w:sz w:val="22"/>
                <w:szCs w:val="22"/>
              </w:rPr>
            </w:pPr>
            <w:r>
              <w:rPr>
                <w:sz w:val="22"/>
                <w:szCs w:val="22"/>
              </w:rPr>
              <w:t>- u</w:t>
            </w:r>
            <w:r w:rsidRPr="00E35058">
              <w:rPr>
                <w:sz w:val="22"/>
                <w:szCs w:val="22"/>
              </w:rPr>
              <w:t>ne phase d’engagement volontaire d’au moins 3 mois, réalisée entre 16 et 25 ans, et dont la mise en œuvre s’appuiera principalement sur les dispositifs de volontariat existants.</w:t>
            </w:r>
          </w:p>
          <w:p w:rsidR="00097F0F" w:rsidRPr="00E35058" w:rsidRDefault="00097F0F" w:rsidP="003807A2">
            <w:pPr>
              <w:pStyle w:val="ListParagraph"/>
              <w:widowControl/>
              <w:numPr>
                <w:ilvl w:val="0"/>
                <w:numId w:val="19"/>
              </w:numPr>
              <w:tabs>
                <w:tab w:val="left" w:pos="0"/>
              </w:tabs>
              <w:suppressAutoHyphens w:val="0"/>
              <w:autoSpaceDN/>
              <w:spacing w:before="120" w:after="120" w:line="276" w:lineRule="auto"/>
              <w:ind w:left="0" w:hanging="567"/>
              <w:jc w:val="both"/>
              <w:textAlignment w:val="auto"/>
            </w:pPr>
            <w:r w:rsidRPr="00E35058">
              <w:rPr>
                <w:sz w:val="22"/>
                <w:szCs w:val="22"/>
              </w:rPr>
              <w:t>Après une première année 2019 qui a permis une préfiguration réussie dans 13 départements, le projet sera étendu en 2020 à tous les départements, y compris les départements et collectivités d’Outre-Mer, et comprendra :</w:t>
            </w:r>
          </w:p>
          <w:p w:rsidR="00097F0F" w:rsidRPr="00E35058" w:rsidRDefault="00097F0F" w:rsidP="003807A2">
            <w:pPr>
              <w:pStyle w:val="Listetirets"/>
              <w:widowControl/>
              <w:numPr>
                <w:ilvl w:val="0"/>
                <w:numId w:val="20"/>
              </w:numPr>
              <w:tabs>
                <w:tab w:val="clear" w:pos="3135"/>
                <w:tab w:val="clear" w:pos="7620"/>
              </w:tabs>
              <w:suppressAutoHyphens w:val="0"/>
              <w:autoSpaceDN/>
              <w:spacing w:line="276" w:lineRule="auto"/>
              <w:ind w:left="360"/>
              <w:textAlignment w:val="auto"/>
              <w:rPr>
                <w:sz w:val="22"/>
                <w:szCs w:val="22"/>
              </w:rPr>
            </w:pPr>
            <w:r w:rsidRPr="00E35058">
              <w:rPr>
                <w:sz w:val="22"/>
                <w:szCs w:val="22"/>
              </w:rPr>
              <w:t>Un séjour de cohés</w:t>
            </w:r>
            <w:r>
              <w:rPr>
                <w:sz w:val="22"/>
                <w:szCs w:val="22"/>
              </w:rPr>
              <w:t>ion</w:t>
            </w:r>
            <w:r w:rsidRPr="00E35058">
              <w:rPr>
                <w:sz w:val="22"/>
                <w:szCs w:val="22"/>
              </w:rPr>
              <w:t>.</w:t>
            </w:r>
          </w:p>
          <w:p w:rsidR="00097F0F" w:rsidRPr="00E35058" w:rsidRDefault="00097F0F" w:rsidP="003807A2">
            <w:pPr>
              <w:pStyle w:val="Listetirets"/>
              <w:widowControl/>
              <w:numPr>
                <w:ilvl w:val="0"/>
                <w:numId w:val="20"/>
              </w:numPr>
              <w:tabs>
                <w:tab w:val="clear" w:pos="3135"/>
                <w:tab w:val="clear" w:pos="7620"/>
              </w:tabs>
              <w:suppressAutoHyphens w:val="0"/>
              <w:autoSpaceDN/>
              <w:spacing w:line="276" w:lineRule="auto"/>
              <w:ind w:left="360"/>
              <w:textAlignment w:val="auto"/>
              <w:rPr>
                <w:sz w:val="22"/>
                <w:szCs w:val="22"/>
              </w:rPr>
            </w:pPr>
            <w:r w:rsidRPr="00E35058">
              <w:rPr>
                <w:sz w:val="22"/>
                <w:szCs w:val="22"/>
              </w:rPr>
              <w:t>une phase de mission d’intérêt général pour les jeunes qui auront bénéfic</w:t>
            </w:r>
            <w:r>
              <w:rPr>
                <w:sz w:val="22"/>
                <w:szCs w:val="22"/>
              </w:rPr>
              <w:t>ié de la phase de cohésion</w:t>
            </w:r>
            <w:r w:rsidRPr="00E35058">
              <w:rPr>
                <w:sz w:val="22"/>
                <w:szCs w:val="22"/>
              </w:rPr>
              <w:t>. Elle se déroulera au cours de l’année qui suivra, dans les départements de résidence des volontaires.</w:t>
            </w:r>
          </w:p>
          <w:p w:rsidR="00097F0F" w:rsidRPr="00E35058" w:rsidRDefault="00097F0F" w:rsidP="003807A2">
            <w:pPr>
              <w:spacing w:before="120" w:after="120"/>
              <w:jc w:val="both"/>
              <w:rPr>
                <w:rFonts w:cs="Times New Roman"/>
                <w:kern w:val="0"/>
                <w:lang w:eastAsia="en-US"/>
              </w:rPr>
            </w:pPr>
            <w:r w:rsidRPr="00E35058">
              <w:rPr>
                <w:rFonts w:cs="Times New Roman"/>
                <w:kern w:val="0"/>
                <w:sz w:val="22"/>
                <w:szCs w:val="22"/>
                <w:lang w:eastAsia="en-US"/>
              </w:rPr>
              <w:t>Les modalités de mise en œuvre du SNU sont guidées par l’impératif absolu de sécurité. Une attention particulière devra notamment être portée au res</w:t>
            </w:r>
            <w:r>
              <w:rPr>
                <w:rFonts w:cs="Times New Roman"/>
                <w:kern w:val="0"/>
                <w:sz w:val="22"/>
                <w:szCs w:val="22"/>
                <w:lang w:eastAsia="en-US"/>
              </w:rPr>
              <w:t xml:space="preserve">pect de l’intégrité physique, </w:t>
            </w:r>
            <w:r w:rsidRPr="00E35058">
              <w:rPr>
                <w:rFonts w:cs="Times New Roman"/>
                <w:kern w:val="0"/>
                <w:sz w:val="22"/>
                <w:szCs w:val="22"/>
                <w:lang w:eastAsia="en-US"/>
              </w:rPr>
              <w:t>psychologique et morale des jeunes mineurs, tout particulièrement à l’occasion du séjour de cohésion.</w:t>
            </w:r>
          </w:p>
          <w:p w:rsidR="00097F0F" w:rsidRPr="00E35058" w:rsidRDefault="00097F0F" w:rsidP="003807A2">
            <w:pPr>
              <w:spacing w:before="120" w:after="120"/>
              <w:jc w:val="both"/>
              <w:rPr>
                <w:rFonts w:cs="Times New Roman"/>
                <w:kern w:val="0"/>
                <w:lang w:eastAsia="en-US"/>
              </w:rPr>
            </w:pPr>
            <w:r w:rsidRPr="00E35058">
              <w:rPr>
                <w:rFonts w:cs="Times New Roman"/>
                <w:kern w:val="0"/>
                <w:sz w:val="22"/>
                <w:szCs w:val="22"/>
                <w:lang w:eastAsia="en-US"/>
              </w:rPr>
              <w:t xml:space="preserve">Au titre de ses compétences relatives à l’action éducative, l’IA-DASEN dirige les travaux de déploiement du SNU. Le Préfet est responsable du dispositif dans le département et s’appuie sur un </w:t>
            </w:r>
            <w:r w:rsidRPr="00E35058">
              <w:rPr>
                <w:rFonts w:cs="Times New Roman"/>
                <w:b/>
                <w:kern w:val="0"/>
                <w:sz w:val="22"/>
                <w:szCs w:val="22"/>
                <w:lang w:eastAsia="en-US"/>
              </w:rPr>
              <w:t>chef de projet</w:t>
            </w:r>
            <w:bookmarkStart w:id="1" w:name="_Toc23866044"/>
            <w:r w:rsidRPr="00E35058">
              <w:rPr>
                <w:rFonts w:cs="Times New Roman"/>
                <w:kern w:val="0"/>
                <w:sz w:val="22"/>
                <w:szCs w:val="22"/>
                <w:lang w:eastAsia="en-US"/>
              </w:rPr>
              <w:t xml:space="preserve"> qui pilote </w:t>
            </w:r>
            <w:r w:rsidRPr="00E35058">
              <w:rPr>
                <w:rFonts w:cs="Times New Roman"/>
                <w:b/>
                <w:kern w:val="0"/>
                <w:sz w:val="22"/>
                <w:szCs w:val="22"/>
                <w:lang w:eastAsia="en-US"/>
              </w:rPr>
              <w:t xml:space="preserve">la réalisation du projet départemental </w:t>
            </w:r>
            <w:r w:rsidRPr="00E35058">
              <w:rPr>
                <w:rFonts w:cs="Times New Roman"/>
                <w:kern w:val="0"/>
                <w:sz w:val="22"/>
                <w:szCs w:val="22"/>
                <w:lang w:eastAsia="en-US"/>
              </w:rPr>
              <w:t>et</w:t>
            </w:r>
            <w:r w:rsidRPr="003807A2">
              <w:rPr>
                <w:rFonts w:cs="Times New Roman"/>
                <w:kern w:val="0"/>
                <w:sz w:val="22"/>
                <w:szCs w:val="22"/>
                <w:lang w:eastAsia="en-US"/>
              </w:rPr>
              <w:t xml:space="preserve"> qui </w:t>
            </w:r>
            <w:r w:rsidRPr="00E35058">
              <w:rPr>
                <w:rFonts w:cs="Times New Roman"/>
                <w:kern w:val="0"/>
                <w:sz w:val="22"/>
                <w:szCs w:val="22"/>
                <w:lang w:eastAsia="en-US"/>
              </w:rPr>
              <w:t xml:space="preserve">est le premier interlocuteur et donneur d’ordres du chef de centre. </w:t>
            </w:r>
            <w:bookmarkEnd w:id="1"/>
            <w:r w:rsidRPr="00E35058">
              <w:rPr>
                <w:rFonts w:cs="Times New Roman"/>
                <w:kern w:val="0"/>
                <w:sz w:val="22"/>
                <w:szCs w:val="22"/>
                <w:lang w:eastAsia="en-US"/>
              </w:rPr>
              <w:t>Le chef de projet départemental s’appuie sur un comité de coordination départementale, chargé de la mobilisation et de la coordination des services de l’État.</w:t>
            </w:r>
          </w:p>
          <w:p w:rsidR="00097F0F" w:rsidRPr="00E35058" w:rsidRDefault="00097F0F" w:rsidP="003807A2">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097F0F" w:rsidRPr="00E35058" w:rsidRDefault="00097F0F" w:rsidP="003807A2">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 xml:space="preserve">par 2 adjoints: </w:t>
            </w:r>
          </w:p>
          <w:p w:rsidR="00097F0F" w:rsidRPr="00E35058" w:rsidRDefault="00097F0F" w:rsidP="00FD53F4">
            <w:pPr>
              <w:pStyle w:val="Listetirets"/>
              <w:numPr>
                <w:ilvl w:val="0"/>
                <w:numId w:val="0"/>
              </w:numPr>
              <w:rPr>
                <w:sz w:val="22"/>
                <w:szCs w:val="22"/>
              </w:rPr>
            </w:pPr>
            <w:r>
              <w:rPr>
                <w:b/>
                <w:sz w:val="22"/>
                <w:szCs w:val="22"/>
              </w:rPr>
              <w:t xml:space="preserve">- </w:t>
            </w:r>
            <w:r w:rsidRPr="00E35058">
              <w:rPr>
                <w:b/>
                <w:sz w:val="22"/>
                <w:szCs w:val="22"/>
              </w:rPr>
              <w:t>un adjoint encadrement</w:t>
            </w:r>
            <w:r w:rsidRPr="00E35058">
              <w:rPr>
                <w:sz w:val="22"/>
                <w:szCs w:val="22"/>
              </w:rPr>
              <w:t>, chargé de la direction et de l’animation des tuteurs et des cadres de compagnie ;</w:t>
            </w:r>
          </w:p>
          <w:p w:rsidR="00097F0F" w:rsidRPr="00E35058" w:rsidRDefault="00097F0F" w:rsidP="00FD53F4">
            <w:pPr>
              <w:pStyle w:val="Listetirets"/>
              <w:numPr>
                <w:ilvl w:val="0"/>
                <w:numId w:val="0"/>
              </w:numPr>
              <w:rPr>
                <w:sz w:val="22"/>
                <w:szCs w:val="22"/>
              </w:rPr>
            </w:pPr>
            <w:r>
              <w:rPr>
                <w:b/>
                <w:sz w:val="22"/>
                <w:szCs w:val="22"/>
              </w:rPr>
              <w:t xml:space="preserve">- </w:t>
            </w:r>
            <w:r w:rsidRPr="00E35058">
              <w:rPr>
                <w:b/>
                <w:sz w:val="22"/>
                <w:szCs w:val="22"/>
              </w:rPr>
              <w:t>un adjoint éducatif</w:t>
            </w:r>
            <w:r w:rsidRPr="00E35058">
              <w:rPr>
                <w:sz w:val="22"/>
                <w:szCs w:val="22"/>
              </w:rPr>
              <w:t xml:space="preserve"> qui coordonne l’ensemble des intervenants, s’assure de la cohérence du projet pédagogique avec l’ensemble des administrations, agences et associations concourantes.</w:t>
            </w:r>
          </w:p>
          <w:p w:rsidR="00097F0F" w:rsidRPr="00E35058" w:rsidRDefault="00097F0F" w:rsidP="003807A2">
            <w:pPr>
              <w:pStyle w:val="Listetirets"/>
              <w:numPr>
                <w:ilvl w:val="0"/>
                <w:numId w:val="0"/>
              </w:numPr>
              <w:rPr>
                <w:sz w:val="22"/>
                <w:szCs w:val="22"/>
              </w:rPr>
            </w:pPr>
            <w:r w:rsidRPr="00E35058">
              <w:rPr>
                <w:sz w:val="22"/>
                <w:szCs w:val="22"/>
              </w:rPr>
              <w:t xml:space="preserve">Il dispose </w:t>
            </w:r>
            <w:r w:rsidRPr="00E35058">
              <w:rPr>
                <w:b/>
                <w:sz w:val="22"/>
                <w:szCs w:val="22"/>
              </w:rPr>
              <w:t>d’une équipe de soutien du centre</w:t>
            </w:r>
            <w:r w:rsidRPr="00E35058">
              <w:rPr>
                <w:sz w:val="22"/>
                <w:szCs w:val="22"/>
              </w:rPr>
              <w:t xml:space="preserve"> composée de :</w:t>
            </w:r>
          </w:p>
          <w:p w:rsidR="00097F0F" w:rsidRPr="00E35058" w:rsidRDefault="00097F0F" w:rsidP="00FD53F4">
            <w:pPr>
              <w:pStyle w:val="Listetirets"/>
              <w:numPr>
                <w:ilvl w:val="0"/>
                <w:numId w:val="0"/>
              </w:numPr>
              <w:rPr>
                <w:sz w:val="22"/>
                <w:szCs w:val="22"/>
              </w:rPr>
            </w:pPr>
            <w:r>
              <w:rPr>
                <w:b/>
                <w:sz w:val="22"/>
                <w:szCs w:val="22"/>
              </w:rPr>
              <w:t xml:space="preserve">- </w:t>
            </w:r>
            <w:r w:rsidRPr="00E35058">
              <w:rPr>
                <w:b/>
                <w:sz w:val="22"/>
                <w:szCs w:val="22"/>
              </w:rPr>
              <w:t>un intendant</w:t>
            </w:r>
            <w:r w:rsidRPr="00E35058">
              <w:rPr>
                <w:sz w:val="22"/>
                <w:szCs w:val="22"/>
              </w:rPr>
              <w:t xml:space="preserve"> chargé de la gestion quotidienne du centre </w:t>
            </w:r>
          </w:p>
          <w:p w:rsidR="00097F0F" w:rsidRPr="00E35058" w:rsidRDefault="00097F0F" w:rsidP="00FD53F4">
            <w:pPr>
              <w:pStyle w:val="Listetirets"/>
              <w:numPr>
                <w:ilvl w:val="0"/>
                <w:numId w:val="0"/>
              </w:numPr>
              <w:rPr>
                <w:sz w:val="22"/>
                <w:szCs w:val="22"/>
              </w:rPr>
            </w:pPr>
            <w:r>
              <w:rPr>
                <w:b/>
                <w:sz w:val="22"/>
                <w:szCs w:val="22"/>
              </w:rPr>
              <w:t xml:space="preserve">- </w:t>
            </w:r>
            <w:r w:rsidRPr="00E35058">
              <w:rPr>
                <w:b/>
                <w:sz w:val="22"/>
                <w:szCs w:val="22"/>
              </w:rPr>
              <w:t>un</w:t>
            </w:r>
            <w:r w:rsidRPr="00E35058">
              <w:rPr>
                <w:sz w:val="22"/>
                <w:szCs w:val="22"/>
              </w:rPr>
              <w:t xml:space="preserve"> </w:t>
            </w:r>
            <w:r w:rsidRPr="00E35058">
              <w:rPr>
                <w:b/>
                <w:sz w:val="22"/>
                <w:szCs w:val="22"/>
              </w:rPr>
              <w:t>infirmier</w:t>
            </w:r>
            <w:r w:rsidRPr="00E35058">
              <w:rPr>
                <w:sz w:val="22"/>
                <w:szCs w:val="22"/>
              </w:rPr>
              <w:t xml:space="preserve"> qui assure le suivi sanitaire des jeunes et contribue à la promotion de la santé</w:t>
            </w:r>
          </w:p>
          <w:p w:rsidR="00097F0F" w:rsidRDefault="00097F0F" w:rsidP="00FD53F4">
            <w:pPr>
              <w:pStyle w:val="Listetirets"/>
              <w:numPr>
                <w:ilvl w:val="0"/>
                <w:numId w:val="0"/>
              </w:numPr>
              <w:rPr>
                <w:sz w:val="22"/>
                <w:szCs w:val="22"/>
              </w:rPr>
            </w:pPr>
            <w:r>
              <w:rPr>
                <w:b/>
                <w:sz w:val="22"/>
                <w:szCs w:val="22"/>
              </w:rPr>
              <w:t xml:space="preserve">- </w:t>
            </w:r>
            <w:r w:rsidRPr="00E35058">
              <w:rPr>
                <w:b/>
                <w:sz w:val="22"/>
                <w:szCs w:val="22"/>
              </w:rPr>
              <w:t>un</w:t>
            </w:r>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097F0F" w:rsidRDefault="00097F0F" w:rsidP="00E02F38">
            <w:pPr>
              <w:pStyle w:val="Listetirets"/>
              <w:numPr>
                <w:ilvl w:val="0"/>
                <w:numId w:val="0"/>
              </w:numPr>
              <w:rPr>
                <w:sz w:val="22"/>
                <w:szCs w:val="22"/>
              </w:rPr>
            </w:pPr>
            <w:r>
              <w:rPr>
                <w:b/>
                <w:sz w:val="22"/>
                <w:szCs w:val="22"/>
              </w:rPr>
              <w:t>Un binôme de</w:t>
            </w:r>
            <w:r w:rsidRPr="00521323">
              <w:rPr>
                <w:b/>
                <w:sz w:val="22"/>
                <w:szCs w:val="22"/>
              </w:rPr>
              <w:t xml:space="preserve"> cadres de </w:t>
            </w:r>
            <w:r>
              <w:rPr>
                <w:b/>
                <w:sz w:val="22"/>
                <w:szCs w:val="22"/>
              </w:rPr>
              <w:t>compagnie et des</w:t>
            </w:r>
            <w:r w:rsidRPr="00521323">
              <w:rPr>
                <w:b/>
                <w:sz w:val="22"/>
                <w:szCs w:val="22"/>
              </w:rPr>
              <w:t xml:space="preserve"> tuteurs de maisonnées</w:t>
            </w:r>
            <w:r>
              <w:rPr>
                <w:sz w:val="22"/>
                <w:szCs w:val="22"/>
              </w:rPr>
              <w:t xml:space="preserve"> constituent l’encadrement au contact des volontaires. Le chef de centre choisit au sein de ce binôme de cadres expérimentés, le </w:t>
            </w:r>
            <w:r w:rsidRPr="00643781">
              <w:rPr>
                <w:b/>
                <w:sz w:val="22"/>
                <w:szCs w:val="22"/>
              </w:rPr>
              <w:t>capitaine de compagnie</w:t>
            </w:r>
            <w:r>
              <w:rPr>
                <w:sz w:val="22"/>
                <w:szCs w:val="22"/>
              </w:rPr>
              <w:t xml:space="preserve"> (ou chef de compagnie) </w:t>
            </w:r>
            <w:r w:rsidRPr="00643781">
              <w:rPr>
                <w:b/>
                <w:sz w:val="22"/>
                <w:szCs w:val="22"/>
              </w:rPr>
              <w:t>et son adjoint</w:t>
            </w:r>
            <w:r>
              <w:rPr>
                <w:sz w:val="22"/>
                <w:szCs w:val="22"/>
              </w:rPr>
              <w:t>.</w:t>
            </w:r>
          </w:p>
          <w:p w:rsidR="00097F0F" w:rsidRPr="00E35058" w:rsidRDefault="00097F0F" w:rsidP="00A431FD">
            <w:pPr>
              <w:pStyle w:val="Listetirets"/>
              <w:numPr>
                <w:ilvl w:val="0"/>
                <w:numId w:val="0"/>
              </w:numPr>
              <w:rPr>
                <w:sz w:val="22"/>
                <w:szCs w:val="22"/>
              </w:rPr>
            </w:pPr>
            <w:r>
              <w:rPr>
                <w:sz w:val="22"/>
                <w:szCs w:val="22"/>
              </w:rPr>
              <w:t xml:space="preserve">Les compagnies d’une cinquantaine de volontaires sont mixtes. Dans chaque compagnie, les volontaires sont regroupés en maisonnées, non-mixtes, d’une dizaine de jeunes gens. A la tête de chaque maisonnée, un </w:t>
            </w:r>
            <w:r w:rsidRPr="00521323">
              <w:rPr>
                <w:b/>
                <w:sz w:val="22"/>
                <w:szCs w:val="22"/>
              </w:rPr>
              <w:t>tuteur</w:t>
            </w:r>
            <w:r>
              <w:rPr>
                <w:sz w:val="22"/>
                <w:szCs w:val="22"/>
              </w:rPr>
              <w:t xml:space="preserve"> de même sexe incarne le premier niveau de la chaîne d’autorité et de responsabilité du centre.</w:t>
            </w:r>
          </w:p>
        </w:tc>
      </w:tr>
      <w:tr w:rsidR="00097F0F" w:rsidRPr="00CE480C">
        <w:trPr>
          <w:trHeight w:val="422"/>
        </w:trPr>
        <w:tc>
          <w:tcPr>
            <w:tcW w:w="10837" w:type="dxa"/>
            <w:gridSpan w:val="5"/>
            <w:tcBorders>
              <w:top w:val="nil"/>
              <w:left w:val="single" w:sz="4" w:space="0" w:color="999999"/>
              <w:bottom w:val="single" w:sz="4" w:space="0" w:color="999999"/>
              <w:right w:val="single" w:sz="4" w:space="0" w:color="999999"/>
            </w:tcBorders>
            <w:shd w:val="clear" w:color="auto" w:fill="D9D9D9"/>
          </w:tcPr>
          <w:p w:rsidR="00097F0F" w:rsidRPr="00AF68B2" w:rsidRDefault="00097F0F" w:rsidP="00C712CF">
            <w:pPr>
              <w:pStyle w:val="Heading2"/>
              <w:rPr>
                <w:b w:val="0"/>
              </w:rPr>
            </w:pPr>
            <w:r w:rsidRPr="00CE480C">
              <w:t xml:space="preserve">effectifs de la structure : </w:t>
            </w:r>
            <w:r w:rsidRPr="00784B2E">
              <w:rPr>
                <w:color w:val="FF0000"/>
              </w:rPr>
              <w:t xml:space="preserve"> </w:t>
            </w:r>
            <w:r w:rsidRPr="005059FA">
              <w:rPr>
                <w:b w:val="0"/>
              </w:rPr>
              <w:t>41 cadres et 240 volontaires</w:t>
            </w:r>
          </w:p>
        </w:tc>
      </w:tr>
      <w:tr w:rsidR="00097F0F" w:rsidRPr="00CE480C">
        <w:trPr>
          <w:trHeight w:val="389"/>
        </w:trPr>
        <w:tc>
          <w:tcPr>
            <w:tcW w:w="10837" w:type="dxa"/>
            <w:gridSpan w:val="5"/>
            <w:tcBorders>
              <w:top w:val="single" w:sz="4" w:space="0" w:color="999999"/>
              <w:left w:val="single" w:sz="4" w:space="0" w:color="999999"/>
              <w:bottom w:val="single" w:sz="4" w:space="0" w:color="999999"/>
              <w:right w:val="single" w:sz="4" w:space="0" w:color="999999"/>
            </w:tcBorders>
            <w:shd w:val="clear" w:color="auto" w:fill="FFFFFF"/>
          </w:tcPr>
          <w:p w:rsidR="00097F0F" w:rsidRPr="00CE480C" w:rsidRDefault="00097F0F" w:rsidP="00AF68B2">
            <w:pPr>
              <w:pStyle w:val="Heading2"/>
            </w:pPr>
            <w:r w:rsidRPr="00CE480C">
              <w:t>Description du poste (responsabilités, missions, attributions et activités) </w:t>
            </w:r>
          </w:p>
        </w:tc>
      </w:tr>
      <w:tr w:rsidR="00097F0F" w:rsidRPr="00CE480C">
        <w:trPr>
          <w:trHeight w:val="610"/>
        </w:trPr>
        <w:tc>
          <w:tcPr>
            <w:tcW w:w="10837" w:type="dxa"/>
            <w:gridSpan w:val="5"/>
            <w:tcBorders>
              <w:top w:val="nil"/>
              <w:left w:val="single" w:sz="4" w:space="0" w:color="999999"/>
              <w:bottom w:val="single" w:sz="4" w:space="0" w:color="999999"/>
              <w:right w:val="single" w:sz="4" w:space="0" w:color="999999"/>
            </w:tcBorders>
            <w:shd w:val="clear" w:color="auto" w:fill="D9D9D9"/>
          </w:tcPr>
          <w:p w:rsidR="00097F0F" w:rsidRPr="003807A2" w:rsidRDefault="00097F0F" w:rsidP="003807A2">
            <w:pPr>
              <w:pStyle w:val="Corpstexte"/>
              <w:spacing w:before="60" w:after="60"/>
              <w:rPr>
                <w:sz w:val="22"/>
              </w:rPr>
            </w:pPr>
            <w:r>
              <w:rPr>
                <w:sz w:val="22"/>
              </w:rPr>
              <w:t>Membre de l’équipe de direction, l</w:t>
            </w:r>
            <w:r w:rsidRPr="003807A2">
              <w:rPr>
                <w:sz w:val="22"/>
              </w:rPr>
              <w:t>’adjoint éducatif</w:t>
            </w:r>
            <w:r>
              <w:rPr>
                <w:sz w:val="22"/>
              </w:rPr>
              <w:t xml:space="preserve"> seconde </w:t>
            </w:r>
            <w:r w:rsidRPr="003807A2">
              <w:rPr>
                <w:sz w:val="22"/>
              </w:rPr>
              <w:t xml:space="preserve">le </w:t>
            </w:r>
            <w:r>
              <w:rPr>
                <w:sz w:val="22"/>
              </w:rPr>
              <w:t>chef</w:t>
            </w:r>
            <w:r w:rsidRPr="003807A2">
              <w:rPr>
                <w:sz w:val="22"/>
              </w:rPr>
              <w:t xml:space="preserve"> de centre dans sa mission éducative et pédagogique</w:t>
            </w:r>
            <w:r>
              <w:rPr>
                <w:sz w:val="22"/>
              </w:rPr>
              <w:t>. En amont du séjour, il participe à la</w:t>
            </w:r>
            <w:r w:rsidRPr="003807A2">
              <w:rPr>
                <w:sz w:val="22"/>
              </w:rPr>
              <w:t xml:space="preserve"> </w:t>
            </w:r>
            <w:r w:rsidRPr="00663CB2">
              <w:rPr>
                <w:sz w:val="22"/>
              </w:rPr>
              <w:t>conception de la m</w:t>
            </w:r>
            <w:r>
              <w:rPr>
                <w:sz w:val="22"/>
              </w:rPr>
              <w:t>aquette pédagogique, sur la base du guide pratique SNU autour des sept thématiques</w:t>
            </w:r>
            <w:r w:rsidRPr="003807A2">
              <w:rPr>
                <w:sz w:val="22"/>
              </w:rPr>
              <w:t xml:space="preserve"> de formation</w:t>
            </w:r>
            <w:r>
              <w:rPr>
                <w:sz w:val="22"/>
              </w:rPr>
              <w:t>, ainsi qu’à son appropriation par tous les encadrants. Pendant le séjour, il s’assure de la bonne mise en œuvre des activités et de l’application d’une pédagogie active et participative</w:t>
            </w:r>
            <w:r w:rsidRPr="003807A2">
              <w:rPr>
                <w:sz w:val="22"/>
              </w:rPr>
              <w:t>. Son action se déploie dans trois domaines principaux :</w:t>
            </w:r>
          </w:p>
          <w:p w:rsidR="00097F0F" w:rsidRPr="003807A2" w:rsidRDefault="00097F0F" w:rsidP="00FD53F4">
            <w:pPr>
              <w:pStyle w:val="Corpstexte"/>
              <w:rPr>
                <w:sz w:val="22"/>
              </w:rPr>
            </w:pPr>
            <w:r>
              <w:rPr>
                <w:sz w:val="22"/>
              </w:rPr>
              <w:t>1      P</w:t>
            </w:r>
            <w:r w:rsidRPr="003807A2">
              <w:rPr>
                <w:sz w:val="22"/>
              </w:rPr>
              <w:t>réparation du séjour de cohésion</w:t>
            </w:r>
          </w:p>
          <w:p w:rsidR="00097F0F" w:rsidRDefault="00097F0F" w:rsidP="00FD53F4">
            <w:pPr>
              <w:pStyle w:val="Corpstexte"/>
              <w:spacing w:before="60" w:after="60"/>
              <w:ind w:left="360"/>
              <w:rPr>
                <w:sz w:val="22"/>
              </w:rPr>
            </w:pPr>
            <w:r>
              <w:rPr>
                <w:sz w:val="22"/>
              </w:rPr>
              <w:t xml:space="preserve">- L’adjoint </w:t>
            </w:r>
            <w:r w:rsidRPr="003807A2">
              <w:rPr>
                <w:sz w:val="22"/>
              </w:rPr>
              <w:t>éducatif identifie et mobilise les intervenants</w:t>
            </w:r>
            <w:r>
              <w:rPr>
                <w:sz w:val="22"/>
              </w:rPr>
              <w:t xml:space="preserve"> institutionnels et associatifs</w:t>
            </w:r>
          </w:p>
          <w:p w:rsidR="00097F0F" w:rsidRDefault="00097F0F" w:rsidP="00FD53F4">
            <w:pPr>
              <w:pStyle w:val="Corpstexte"/>
              <w:spacing w:before="60" w:after="60"/>
              <w:ind w:left="360"/>
              <w:rPr>
                <w:sz w:val="22"/>
              </w:rPr>
            </w:pPr>
            <w:r>
              <w:rPr>
                <w:sz w:val="22"/>
              </w:rPr>
              <w:t xml:space="preserve">- il </w:t>
            </w:r>
            <w:r w:rsidRPr="003807A2">
              <w:rPr>
                <w:sz w:val="22"/>
              </w:rPr>
              <w:t xml:space="preserve">décline le </w:t>
            </w:r>
            <w:r>
              <w:rPr>
                <w:sz w:val="22"/>
              </w:rPr>
              <w:t>guide pratique SNU en un projet pédagogique de centre</w:t>
            </w:r>
          </w:p>
          <w:p w:rsidR="00097F0F" w:rsidRDefault="00097F0F" w:rsidP="00FD53F4">
            <w:pPr>
              <w:pStyle w:val="Corpstexte"/>
              <w:spacing w:before="60" w:after="60"/>
              <w:ind w:left="360"/>
              <w:rPr>
                <w:sz w:val="22"/>
              </w:rPr>
            </w:pPr>
            <w:r>
              <w:rPr>
                <w:sz w:val="22"/>
              </w:rPr>
              <w:t>- il s’assure de la cohérence d’ensemble de l’emploi du temps, notamment en ce qui concerne</w:t>
            </w:r>
            <w:r w:rsidRPr="003807A2">
              <w:rPr>
                <w:sz w:val="22"/>
              </w:rPr>
              <w:t xml:space="preserve"> les objectifs pédagogiques et les volumes horaires</w:t>
            </w:r>
            <w:r>
              <w:rPr>
                <w:sz w:val="22"/>
              </w:rPr>
              <w:t>, en conformité avec le projet territorial</w:t>
            </w:r>
            <w:r w:rsidRPr="003807A2">
              <w:rPr>
                <w:sz w:val="22"/>
              </w:rPr>
              <w:t xml:space="preserve"> </w:t>
            </w:r>
          </w:p>
          <w:p w:rsidR="00097F0F" w:rsidRPr="003807A2" w:rsidRDefault="00097F0F" w:rsidP="00FD53F4">
            <w:pPr>
              <w:pStyle w:val="Corpstexte"/>
              <w:spacing w:before="60" w:after="60"/>
              <w:ind w:left="360"/>
              <w:rPr>
                <w:sz w:val="22"/>
              </w:rPr>
            </w:pPr>
            <w:r>
              <w:rPr>
                <w:sz w:val="22"/>
              </w:rPr>
              <w:t xml:space="preserve">- il </w:t>
            </w:r>
            <w:r w:rsidRPr="003807A2">
              <w:rPr>
                <w:sz w:val="22"/>
              </w:rPr>
              <w:t>fait mettre en œuvre, en matière d’activités, le projet départemental</w:t>
            </w:r>
          </w:p>
          <w:p w:rsidR="00097F0F" w:rsidRDefault="00097F0F" w:rsidP="00F8465F">
            <w:pPr>
              <w:pStyle w:val="Corpstexte"/>
              <w:spacing w:before="60" w:after="60"/>
              <w:ind w:left="360"/>
              <w:rPr>
                <w:sz w:val="22"/>
              </w:rPr>
            </w:pPr>
            <w:r>
              <w:rPr>
                <w:sz w:val="22"/>
              </w:rPr>
              <w:t xml:space="preserve">- </w:t>
            </w:r>
            <w:r w:rsidRPr="003807A2">
              <w:rPr>
                <w:sz w:val="22"/>
              </w:rPr>
              <w:t>en amont du séjour</w:t>
            </w:r>
            <w:r>
              <w:rPr>
                <w:sz w:val="22"/>
              </w:rPr>
              <w:t xml:space="preserve"> de cohésion, i</w:t>
            </w:r>
            <w:r w:rsidRPr="003807A2">
              <w:rPr>
                <w:sz w:val="22"/>
              </w:rPr>
              <w:t>l</w:t>
            </w:r>
            <w:r>
              <w:rPr>
                <w:sz w:val="22"/>
              </w:rPr>
              <w:t xml:space="preserve"> organise</w:t>
            </w:r>
            <w:r w:rsidRPr="003807A2">
              <w:rPr>
                <w:sz w:val="22"/>
              </w:rPr>
              <w:t xml:space="preserve"> </w:t>
            </w:r>
            <w:r>
              <w:rPr>
                <w:sz w:val="22"/>
              </w:rPr>
              <w:t>la</w:t>
            </w:r>
            <w:r w:rsidRPr="003807A2">
              <w:rPr>
                <w:sz w:val="22"/>
              </w:rPr>
              <w:t xml:space="preserve"> formation des tuteurs de maisonnée</w:t>
            </w:r>
          </w:p>
          <w:p w:rsidR="00097F0F" w:rsidRPr="003807A2" w:rsidRDefault="00097F0F" w:rsidP="00F8465F">
            <w:pPr>
              <w:pStyle w:val="Corpstexte"/>
              <w:spacing w:before="60" w:after="60"/>
              <w:ind w:left="360"/>
              <w:rPr>
                <w:sz w:val="22"/>
              </w:rPr>
            </w:pPr>
            <w:r>
              <w:rPr>
                <w:sz w:val="22"/>
              </w:rPr>
              <w:t xml:space="preserve">- il est le garant de la bonne </w:t>
            </w:r>
            <w:r w:rsidRPr="003807A2">
              <w:rPr>
                <w:sz w:val="22"/>
              </w:rPr>
              <w:t>information des intervenants</w:t>
            </w:r>
            <w:r>
              <w:rPr>
                <w:sz w:val="22"/>
              </w:rPr>
              <w:t xml:space="preserve"> extérieurs à l’équipe du centre</w:t>
            </w:r>
            <w:r w:rsidRPr="003807A2">
              <w:rPr>
                <w:sz w:val="22"/>
              </w:rPr>
              <w:t>. Pour cela, il se fonde sur le cadre fourni par la Mission SNU.</w:t>
            </w:r>
            <w:r>
              <w:rPr>
                <w:sz w:val="22"/>
              </w:rPr>
              <w:t xml:space="preserve"> </w:t>
            </w:r>
          </w:p>
          <w:p w:rsidR="00097F0F" w:rsidRPr="003807A2" w:rsidRDefault="00097F0F" w:rsidP="00F8465F">
            <w:pPr>
              <w:pStyle w:val="Corpstexte"/>
              <w:numPr>
                <w:ilvl w:val="0"/>
                <w:numId w:val="28"/>
              </w:numPr>
              <w:rPr>
                <w:sz w:val="22"/>
              </w:rPr>
            </w:pPr>
            <w:r>
              <w:rPr>
                <w:sz w:val="22"/>
              </w:rPr>
              <w:t>D</w:t>
            </w:r>
            <w:r w:rsidRPr="003807A2">
              <w:rPr>
                <w:sz w:val="22"/>
              </w:rPr>
              <w:t>éfinition de l’emploi du temps et suivi des activités</w:t>
            </w:r>
          </w:p>
          <w:p w:rsidR="00097F0F" w:rsidRDefault="00097F0F" w:rsidP="00F8465F">
            <w:pPr>
              <w:pStyle w:val="Corpstexte"/>
              <w:spacing w:before="60" w:after="60"/>
              <w:ind w:left="360"/>
              <w:rPr>
                <w:sz w:val="22"/>
              </w:rPr>
            </w:pPr>
            <w:r>
              <w:rPr>
                <w:sz w:val="22"/>
              </w:rPr>
              <w:t>- L’adjoint éducatif</w:t>
            </w:r>
            <w:r w:rsidRPr="003807A2">
              <w:rPr>
                <w:sz w:val="22"/>
              </w:rPr>
              <w:t xml:space="preserve"> </w:t>
            </w:r>
            <w:r>
              <w:rPr>
                <w:sz w:val="22"/>
              </w:rPr>
              <w:t>est associé à l’élaboration de</w:t>
            </w:r>
            <w:r w:rsidRPr="003807A2">
              <w:rPr>
                <w:sz w:val="22"/>
              </w:rPr>
              <w:t xml:space="preserve"> l’emploi du</w:t>
            </w:r>
            <w:r>
              <w:rPr>
                <w:sz w:val="22"/>
              </w:rPr>
              <w:t xml:space="preserve"> temps</w:t>
            </w:r>
          </w:p>
          <w:p w:rsidR="00097F0F" w:rsidRDefault="00097F0F" w:rsidP="00F8465F">
            <w:pPr>
              <w:pStyle w:val="Corpstexte"/>
              <w:spacing w:before="60" w:after="60"/>
              <w:ind w:left="360"/>
              <w:rPr>
                <w:sz w:val="22"/>
              </w:rPr>
            </w:pPr>
            <w:r>
              <w:rPr>
                <w:sz w:val="22"/>
              </w:rPr>
              <w:t xml:space="preserve">- </w:t>
            </w:r>
            <w:r w:rsidRPr="003807A2">
              <w:rPr>
                <w:sz w:val="22"/>
              </w:rPr>
              <w:t xml:space="preserve">il </w:t>
            </w:r>
            <w:r>
              <w:rPr>
                <w:sz w:val="22"/>
              </w:rPr>
              <w:t xml:space="preserve">en assure la diffusion à tous les </w:t>
            </w:r>
            <w:r w:rsidRPr="003807A2">
              <w:rPr>
                <w:sz w:val="22"/>
              </w:rPr>
              <w:t xml:space="preserve">intervenants </w:t>
            </w:r>
          </w:p>
          <w:p w:rsidR="00097F0F" w:rsidRDefault="00097F0F" w:rsidP="00F8465F">
            <w:pPr>
              <w:pStyle w:val="Corpstexte"/>
              <w:spacing w:before="60" w:after="60"/>
              <w:ind w:left="360"/>
              <w:rPr>
                <w:sz w:val="22"/>
              </w:rPr>
            </w:pPr>
            <w:r>
              <w:rPr>
                <w:sz w:val="22"/>
              </w:rPr>
              <w:t xml:space="preserve">- </w:t>
            </w:r>
            <w:r w:rsidRPr="00F830B9">
              <w:rPr>
                <w:sz w:val="22"/>
              </w:rPr>
              <w:t>il s’assure du bon déroulement de l’emploi du temps et de la conformité des activités programmées</w:t>
            </w:r>
          </w:p>
          <w:p w:rsidR="00097F0F" w:rsidRPr="00F830B9" w:rsidRDefault="00097F0F" w:rsidP="00F8465F">
            <w:pPr>
              <w:pStyle w:val="Corpstexte"/>
              <w:spacing w:before="60" w:after="60"/>
              <w:ind w:left="360"/>
              <w:rPr>
                <w:sz w:val="22"/>
              </w:rPr>
            </w:pPr>
            <w:r>
              <w:rPr>
                <w:sz w:val="22"/>
              </w:rPr>
              <w:t>- à</w:t>
            </w:r>
            <w:r w:rsidRPr="00F830B9">
              <w:rPr>
                <w:sz w:val="22"/>
              </w:rPr>
              <w:t xml:space="preserve"> l’occasion des </w:t>
            </w:r>
            <w:r>
              <w:rPr>
                <w:sz w:val="22"/>
              </w:rPr>
              <w:t xml:space="preserve">diverses </w:t>
            </w:r>
            <w:r w:rsidRPr="00F830B9">
              <w:rPr>
                <w:sz w:val="22"/>
              </w:rPr>
              <w:t>activité</w:t>
            </w:r>
            <w:r>
              <w:rPr>
                <w:sz w:val="22"/>
              </w:rPr>
              <w:t>s</w:t>
            </w:r>
            <w:r w:rsidRPr="00F830B9">
              <w:rPr>
                <w:sz w:val="22"/>
              </w:rPr>
              <w:t xml:space="preserve">, il </w:t>
            </w:r>
            <w:r>
              <w:rPr>
                <w:sz w:val="22"/>
              </w:rPr>
              <w:t>participe à l’identification des volontaires qui nécessite</w:t>
            </w:r>
            <w:r w:rsidRPr="00F830B9">
              <w:rPr>
                <w:sz w:val="22"/>
              </w:rPr>
              <w:t>nt une prise en charge dans la durée</w:t>
            </w:r>
            <w:r>
              <w:rPr>
                <w:sz w:val="22"/>
              </w:rPr>
              <w:t>.</w:t>
            </w:r>
            <w:r w:rsidRPr="00F830B9">
              <w:rPr>
                <w:sz w:val="22"/>
              </w:rPr>
              <w:t xml:space="preserve"> </w:t>
            </w:r>
            <w:r>
              <w:rPr>
                <w:sz w:val="22"/>
              </w:rPr>
              <w:t>E</w:t>
            </w:r>
            <w:r w:rsidRPr="00F830B9">
              <w:rPr>
                <w:sz w:val="22"/>
              </w:rPr>
              <w:t>n lien avec le chef de centre, il assure le relais avec les services compétents dans les départements de résidence de ces jeunes</w:t>
            </w:r>
            <w:r>
              <w:rPr>
                <w:sz w:val="22"/>
              </w:rPr>
              <w:t xml:space="preserve"> pour ce qui concerne les domaines pédagogique et social. Il s’assure que le référent santé s’acquitte de cette mission dans le champ médico-social.</w:t>
            </w:r>
          </w:p>
          <w:p w:rsidR="00097F0F" w:rsidRPr="003807A2" w:rsidRDefault="00097F0F" w:rsidP="00F8465F">
            <w:pPr>
              <w:pStyle w:val="Corpstexte"/>
              <w:numPr>
                <w:ilvl w:val="0"/>
                <w:numId w:val="28"/>
              </w:numPr>
              <w:rPr>
                <w:sz w:val="22"/>
              </w:rPr>
            </w:pPr>
            <w:r>
              <w:rPr>
                <w:sz w:val="22"/>
              </w:rPr>
              <w:t>M</w:t>
            </w:r>
            <w:r w:rsidRPr="003807A2">
              <w:rPr>
                <w:sz w:val="22"/>
              </w:rPr>
              <w:t>ise en œuvre d’une pédagogie spécifique au SNU</w:t>
            </w:r>
          </w:p>
          <w:p w:rsidR="00097F0F" w:rsidRDefault="00097F0F" w:rsidP="00F8465F">
            <w:pPr>
              <w:pStyle w:val="Corpstexte"/>
              <w:spacing w:before="60" w:after="60"/>
              <w:ind w:left="360"/>
              <w:rPr>
                <w:sz w:val="22"/>
              </w:rPr>
            </w:pPr>
            <w:r>
              <w:rPr>
                <w:sz w:val="22"/>
              </w:rPr>
              <w:t xml:space="preserve">- </w:t>
            </w:r>
            <w:r w:rsidRPr="003807A2">
              <w:rPr>
                <w:sz w:val="22"/>
              </w:rPr>
              <w:t>Dans la préparation des blocs de formation comme dans leur conduite</w:t>
            </w:r>
            <w:r>
              <w:rPr>
                <w:sz w:val="22"/>
              </w:rPr>
              <w:t>,</w:t>
            </w:r>
            <w:r w:rsidRPr="003807A2">
              <w:rPr>
                <w:sz w:val="22"/>
              </w:rPr>
              <w:t xml:space="preserve"> il fait mettre en œuvre, par tous les intervenants,</w:t>
            </w:r>
            <w:r>
              <w:rPr>
                <w:sz w:val="22"/>
              </w:rPr>
              <w:t xml:space="preserve"> une pédagogie active et participative (</w:t>
            </w:r>
            <w:r w:rsidRPr="00663CB2">
              <w:rPr>
                <w:sz w:val="22"/>
              </w:rPr>
              <w:t>petits group</w:t>
            </w:r>
            <w:r>
              <w:rPr>
                <w:sz w:val="22"/>
              </w:rPr>
              <w:t>es,</w:t>
            </w:r>
            <w:r w:rsidRPr="00663CB2">
              <w:rPr>
                <w:sz w:val="22"/>
              </w:rPr>
              <w:t xml:space="preserve"> mises en situation concrètes, responsabilisation des volontaire</w:t>
            </w:r>
            <w:r>
              <w:rPr>
                <w:sz w:val="22"/>
              </w:rPr>
              <w:t>s, inclusion)</w:t>
            </w:r>
            <w:r w:rsidRPr="003807A2">
              <w:rPr>
                <w:sz w:val="22"/>
              </w:rPr>
              <w:t xml:space="preserve"> </w:t>
            </w:r>
          </w:p>
          <w:p w:rsidR="00097F0F" w:rsidRPr="003807A2" w:rsidRDefault="00097F0F" w:rsidP="00F8465F">
            <w:pPr>
              <w:pStyle w:val="Corpstexte"/>
              <w:spacing w:before="60" w:after="60"/>
              <w:ind w:left="360"/>
              <w:rPr>
                <w:sz w:val="22"/>
              </w:rPr>
            </w:pPr>
            <w:r>
              <w:rPr>
                <w:sz w:val="22"/>
              </w:rPr>
              <w:t xml:space="preserve">- </w:t>
            </w:r>
            <w:r w:rsidRPr="003807A2">
              <w:rPr>
                <w:sz w:val="22"/>
              </w:rPr>
              <w:t>En amont du stage et en lien avec les ressources locales</w:t>
            </w:r>
            <w:r>
              <w:rPr>
                <w:sz w:val="22"/>
              </w:rPr>
              <w:t xml:space="preserve"> pertinentes</w:t>
            </w:r>
            <w:r w:rsidRPr="003807A2">
              <w:rPr>
                <w:sz w:val="22"/>
              </w:rPr>
              <w:t xml:space="preserve">, il </w:t>
            </w:r>
            <w:r>
              <w:rPr>
                <w:sz w:val="22"/>
              </w:rPr>
              <w:t>identifie</w:t>
            </w:r>
            <w:r w:rsidRPr="003807A2">
              <w:rPr>
                <w:sz w:val="22"/>
              </w:rPr>
              <w:t xml:space="preserve"> avec les intervenants les activités collectives, les études de cas, les jeux de rôle, les sorties de découverte ou les visites de sites, etc. à mettre en œuvre.</w:t>
            </w:r>
          </w:p>
          <w:p w:rsidR="00097F0F" w:rsidRPr="003807A2" w:rsidRDefault="00097F0F" w:rsidP="00DC71AB">
            <w:pPr>
              <w:pStyle w:val="Corpstexte"/>
              <w:spacing w:before="60" w:after="60"/>
              <w:rPr>
                <w:sz w:val="22"/>
              </w:rPr>
            </w:pPr>
            <w:r w:rsidRPr="003807A2">
              <w:rPr>
                <w:sz w:val="22"/>
              </w:rPr>
              <w:t xml:space="preserve">En </w:t>
            </w:r>
            <w:r>
              <w:rPr>
                <w:sz w:val="22"/>
              </w:rPr>
              <w:t>relation étroite</w:t>
            </w:r>
            <w:r w:rsidRPr="003807A2">
              <w:rPr>
                <w:sz w:val="22"/>
              </w:rPr>
              <w:t xml:space="preserve"> avec l’adjoint encadrement, il veille à ce que la pédagogie active irrigue aussi la vie quotidienne et les temps encadrés par les tuteurs et par les cadres de compagnie</w:t>
            </w:r>
            <w:r>
              <w:rPr>
                <w:sz w:val="22"/>
              </w:rPr>
              <w:t>.</w:t>
            </w:r>
          </w:p>
        </w:tc>
      </w:tr>
      <w:tr w:rsidR="00097F0F" w:rsidRPr="00CE480C">
        <w:trPr>
          <w:trHeight w:val="195"/>
        </w:trPr>
        <w:tc>
          <w:tcPr>
            <w:tcW w:w="10837" w:type="dxa"/>
            <w:gridSpan w:val="5"/>
            <w:tcBorders>
              <w:top w:val="nil"/>
              <w:left w:val="single" w:sz="4" w:space="0" w:color="999999"/>
              <w:bottom w:val="single" w:sz="4" w:space="0" w:color="999999"/>
              <w:right w:val="single" w:sz="4" w:space="0" w:color="999999"/>
            </w:tcBorders>
            <w:shd w:val="clear" w:color="auto" w:fill="D9D9D9"/>
          </w:tcPr>
          <w:p w:rsidR="00097F0F" w:rsidRPr="00CE480C" w:rsidRDefault="00097F0F" w:rsidP="00F074ED">
            <w:pPr>
              <w:spacing w:before="120" w:after="120"/>
              <w:rPr>
                <w:rFonts w:cs="Times New Roman"/>
                <w:sz w:val="20"/>
                <w:szCs w:val="20"/>
                <w:shd w:val="clear" w:color="auto" w:fill="FFFFFF"/>
              </w:rPr>
            </w:pPr>
            <w:r w:rsidRPr="00CE480C">
              <w:rPr>
                <w:rFonts w:cs="Times New Roman"/>
                <w:b/>
                <w:smallCaps/>
                <w:sz w:val="20"/>
                <w:szCs w:val="20"/>
                <w:shd w:val="clear" w:color="auto" w:fill="FFFFFF"/>
              </w:rPr>
              <w:t>Principaux interlocuteurs</w:t>
            </w:r>
            <w:r w:rsidRPr="00CE480C">
              <w:rPr>
                <w:rFonts w:cs="Times New Roman"/>
                <w:smallCaps/>
                <w:sz w:val="20"/>
                <w:szCs w:val="20"/>
                <w:shd w:val="clear" w:color="auto" w:fill="FFFFFF"/>
              </w:rPr>
              <w:t> </w:t>
            </w:r>
            <w:r w:rsidRPr="00CE480C">
              <w:rPr>
                <w:rFonts w:cs="Times New Roman"/>
                <w:b/>
                <w:smallCaps/>
                <w:sz w:val="20"/>
                <w:szCs w:val="20"/>
                <w:shd w:val="clear" w:color="auto" w:fill="FFFFFF"/>
              </w:rPr>
              <w:t>:</w:t>
            </w:r>
          </w:p>
        </w:tc>
      </w:tr>
      <w:tr w:rsidR="00097F0F" w:rsidRPr="00CE480C">
        <w:trPr>
          <w:trHeight w:val="616"/>
        </w:trPr>
        <w:tc>
          <w:tcPr>
            <w:tcW w:w="3710" w:type="dxa"/>
            <w:gridSpan w:val="2"/>
            <w:tcBorders>
              <w:top w:val="nil"/>
              <w:left w:val="single" w:sz="4" w:space="0" w:color="999999"/>
              <w:bottom w:val="single" w:sz="4" w:space="0" w:color="999999"/>
              <w:right w:val="single" w:sz="4" w:space="0" w:color="999999"/>
            </w:tcBorders>
            <w:shd w:val="clear" w:color="auto" w:fill="D9D9D9"/>
          </w:tcPr>
          <w:p w:rsidR="00097F0F" w:rsidRPr="00CE480C" w:rsidRDefault="00097F0F" w:rsidP="00F074ED">
            <w:pPr>
              <w:rPr>
                <w:rFonts w:cs="Times New Roman"/>
                <w:sz w:val="20"/>
                <w:szCs w:val="20"/>
              </w:rPr>
            </w:pPr>
            <w:r w:rsidRPr="00CE480C">
              <w:rPr>
                <w:rFonts w:cs="Times New Roman"/>
                <w:sz w:val="20"/>
                <w:szCs w:val="20"/>
              </w:rPr>
              <w:fldChar w:fldCharType="begin">
                <w:ffData>
                  <w:name w:val="CaseACocher18"/>
                  <w:enabled/>
                  <w:calcOnExit w:val="0"/>
                  <w:checkBox>
                    <w:sizeAuto/>
                    <w:default w:val="0"/>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 xml:space="preserve"> Les autres services de la direction</w:t>
            </w:r>
          </w:p>
          <w:p w:rsidR="00097F0F" w:rsidRPr="00CE480C" w:rsidRDefault="00097F0F" w:rsidP="00F074ED">
            <w:pPr>
              <w:rPr>
                <w:rFonts w:cs="Times New Roman"/>
                <w:sz w:val="20"/>
                <w:szCs w:val="20"/>
              </w:rPr>
            </w:pPr>
            <w:r w:rsidRPr="00CE480C">
              <w:rPr>
                <w:rFonts w:cs="Times New Roman"/>
                <w:sz w:val="20"/>
                <w:szCs w:val="20"/>
              </w:rPr>
              <w:fldChar w:fldCharType="begin">
                <w:ffData>
                  <w:name w:val="CaseACocher19"/>
                  <w:enabled/>
                  <w:calcOnExit w:val="0"/>
                  <w:checkBox>
                    <w:sizeAuto/>
                    <w:default w:val="0"/>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 xml:space="preserve"> Les agents du ministère</w:t>
            </w:r>
          </w:p>
          <w:p w:rsidR="00097F0F" w:rsidRPr="00CE480C" w:rsidRDefault="00097F0F" w:rsidP="00F074ED">
            <w:pPr>
              <w:rPr>
                <w:rFonts w:cs="Times New Roman"/>
                <w:sz w:val="20"/>
                <w:szCs w:val="20"/>
              </w:rPr>
            </w:pPr>
            <w:r w:rsidRPr="00CE480C">
              <w:rPr>
                <w:rFonts w:cs="Times New Roman"/>
                <w:sz w:val="20"/>
                <w:szCs w:val="20"/>
              </w:rPr>
              <w:fldChar w:fldCharType="begin">
                <w:ffData>
                  <w:name w:val="CaseACocher20"/>
                  <w:enabled/>
                  <w:calcOnExit w:val="0"/>
                  <w:checkBox>
                    <w:sizeAuto/>
                    <w:default w:val="1"/>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 xml:space="preserve"> Les autres directions</w:t>
            </w:r>
          </w:p>
        </w:tc>
        <w:tc>
          <w:tcPr>
            <w:tcW w:w="3563" w:type="dxa"/>
            <w:gridSpan w:val="2"/>
            <w:tcBorders>
              <w:top w:val="nil"/>
              <w:left w:val="single" w:sz="4" w:space="0" w:color="999999"/>
              <w:bottom w:val="single" w:sz="4" w:space="0" w:color="999999"/>
              <w:right w:val="single" w:sz="4" w:space="0" w:color="999999"/>
            </w:tcBorders>
            <w:shd w:val="clear" w:color="auto" w:fill="D9D9D9"/>
          </w:tcPr>
          <w:p w:rsidR="00097F0F" w:rsidRPr="00CE480C" w:rsidRDefault="00097F0F" w:rsidP="00F074ED">
            <w:pPr>
              <w:rPr>
                <w:rFonts w:cs="Times New Roman"/>
                <w:sz w:val="20"/>
                <w:szCs w:val="20"/>
              </w:rPr>
            </w:pPr>
            <w:r w:rsidRPr="00CE480C">
              <w:rPr>
                <w:rFonts w:cs="Times New Roman"/>
                <w:sz w:val="20"/>
                <w:szCs w:val="20"/>
              </w:rPr>
              <w:fldChar w:fldCharType="begin">
                <w:ffData>
                  <w:name w:val="CaseACocher21"/>
                  <w:enabled/>
                  <w:calcOnExit w:val="0"/>
                  <w:checkBox>
                    <w:sizeAuto/>
                    <w:default w:val="1"/>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 xml:space="preserve"> Les services déconcentrés</w:t>
            </w:r>
          </w:p>
          <w:bookmarkStart w:id="2" w:name="CaseACocher22"/>
          <w:p w:rsidR="00097F0F" w:rsidRPr="00CE480C" w:rsidRDefault="00097F0F" w:rsidP="00F074ED">
            <w:pPr>
              <w:rPr>
                <w:rFonts w:cs="Times New Roman"/>
                <w:sz w:val="20"/>
                <w:szCs w:val="20"/>
              </w:rPr>
            </w:pPr>
            <w:r>
              <w:rPr>
                <w:rFonts w:cs="Times New Roman"/>
                <w:sz w:val="20"/>
                <w:szCs w:val="20"/>
              </w:rPr>
              <w:fldChar w:fldCharType="begin">
                <w:ffData>
                  <w:name w:val="CaseACocher22"/>
                  <w:enabled/>
                  <w:calcOnExit w:val="0"/>
                  <w:checkBox>
                    <w:sizeAuto/>
                    <w:default w:val="0"/>
                  </w:checkBox>
                </w:ffData>
              </w:fldChar>
            </w:r>
            <w:r>
              <w:rPr>
                <w:rFonts w:cs="Times New Roman"/>
                <w:sz w:val="20"/>
                <w:szCs w:val="20"/>
              </w:rPr>
              <w:instrText xml:space="preserve"> FORMCHECKBOX </w:instrText>
            </w:r>
            <w:r>
              <w:rPr>
                <w:rFonts w:cs="Times New Roman"/>
                <w:sz w:val="20"/>
                <w:szCs w:val="20"/>
              </w:rPr>
            </w:r>
            <w:r>
              <w:rPr>
                <w:rFonts w:cs="Times New Roman"/>
                <w:sz w:val="20"/>
                <w:szCs w:val="20"/>
              </w:rPr>
              <w:fldChar w:fldCharType="end"/>
            </w:r>
            <w:bookmarkEnd w:id="2"/>
            <w:r w:rsidRPr="00CE480C">
              <w:rPr>
                <w:rFonts w:cs="Times New Roman"/>
                <w:sz w:val="20"/>
                <w:szCs w:val="20"/>
              </w:rPr>
              <w:t xml:space="preserve"> Les cabinets ministériels</w:t>
            </w:r>
          </w:p>
          <w:p w:rsidR="00097F0F" w:rsidRPr="00CE480C" w:rsidRDefault="00097F0F" w:rsidP="00F074ED">
            <w:pPr>
              <w:rPr>
                <w:rFonts w:cs="Times New Roman"/>
                <w:b/>
                <w:smallCaps/>
                <w:sz w:val="20"/>
                <w:szCs w:val="20"/>
                <w:shd w:val="clear" w:color="auto" w:fill="FFFFFF"/>
              </w:rPr>
            </w:pPr>
            <w:r w:rsidRPr="00CE480C">
              <w:rPr>
                <w:rFonts w:cs="Times New Roman"/>
                <w:sz w:val="20"/>
                <w:szCs w:val="20"/>
              </w:rPr>
              <w:fldChar w:fldCharType="begin">
                <w:ffData>
                  <w:name w:val="CaseACocher23"/>
                  <w:enabled/>
                  <w:calcOnExit w:val="0"/>
                  <w:checkBox>
                    <w:sizeAuto/>
                    <w:default w:val="1"/>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 xml:space="preserve"> Le secteur privé</w:t>
            </w:r>
          </w:p>
        </w:tc>
        <w:tc>
          <w:tcPr>
            <w:tcW w:w="3564" w:type="dxa"/>
            <w:tcBorders>
              <w:top w:val="nil"/>
              <w:left w:val="single" w:sz="4" w:space="0" w:color="999999"/>
              <w:bottom w:val="single" w:sz="4" w:space="0" w:color="999999"/>
              <w:right w:val="single" w:sz="4" w:space="0" w:color="999999"/>
            </w:tcBorders>
            <w:shd w:val="clear" w:color="auto" w:fill="D9D9D9"/>
          </w:tcPr>
          <w:p w:rsidR="00097F0F" w:rsidRPr="00CE480C" w:rsidRDefault="00097F0F" w:rsidP="00F074ED">
            <w:pPr>
              <w:rPr>
                <w:rFonts w:cs="Times New Roman"/>
                <w:sz w:val="20"/>
                <w:szCs w:val="20"/>
              </w:rPr>
            </w:pPr>
            <w:r w:rsidRPr="00CE480C">
              <w:rPr>
                <w:rFonts w:cs="Times New Roman"/>
                <w:sz w:val="20"/>
                <w:szCs w:val="20"/>
              </w:rPr>
              <w:fldChar w:fldCharType="begin">
                <w:ffData>
                  <w:name w:val="CaseACocher24"/>
                  <w:enabled/>
                  <w:calcOnExit w:val="0"/>
                  <w:checkBox>
                    <w:sizeAuto/>
                    <w:default w:val="1"/>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 xml:space="preserve"> D'autres ministères</w:t>
            </w:r>
          </w:p>
          <w:p w:rsidR="00097F0F" w:rsidRPr="00CE480C" w:rsidRDefault="00097F0F" w:rsidP="00F074ED">
            <w:pPr>
              <w:rPr>
                <w:rFonts w:cs="Times New Roman"/>
                <w:sz w:val="20"/>
                <w:szCs w:val="20"/>
              </w:rPr>
            </w:pPr>
            <w:r w:rsidRPr="00CE480C">
              <w:rPr>
                <w:rFonts w:cs="Times New Roman"/>
                <w:sz w:val="20"/>
                <w:szCs w:val="20"/>
              </w:rPr>
              <w:fldChar w:fldCharType="begin">
                <w:ffData>
                  <w:name w:val="CaseACocher25"/>
                  <w:enabled/>
                  <w:calcOnExit w:val="0"/>
                  <w:checkBox>
                    <w:sizeAuto/>
                    <w:default w:val="1"/>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 xml:space="preserve"> D’autres acteurs publics</w:t>
            </w:r>
          </w:p>
          <w:p w:rsidR="00097F0F" w:rsidRPr="00CE480C" w:rsidRDefault="00097F0F" w:rsidP="00F074ED">
            <w:pPr>
              <w:rPr>
                <w:rFonts w:cs="Times New Roman"/>
                <w:b/>
                <w:smallCaps/>
                <w:sz w:val="20"/>
                <w:szCs w:val="20"/>
                <w:shd w:val="clear" w:color="auto" w:fill="FFFFFF"/>
              </w:rPr>
            </w:pPr>
            <w:r w:rsidRPr="00CE480C">
              <w:rPr>
                <w:rFonts w:cs="Times New Roman"/>
                <w:sz w:val="20"/>
                <w:szCs w:val="20"/>
              </w:rPr>
              <w:fldChar w:fldCharType="begin">
                <w:ffData>
                  <w:name w:val="CaseACocher26"/>
                  <w:enabled/>
                  <w:calcOnExit w:val="0"/>
                  <w:checkBox>
                    <w:sizeAuto/>
                    <w:default w:val="0"/>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 xml:space="preserve"> Des organismes étrangers</w:t>
            </w:r>
          </w:p>
        </w:tc>
      </w:tr>
      <w:tr w:rsidR="00097F0F" w:rsidRPr="00CE480C">
        <w:trPr>
          <w:trHeight w:val="665"/>
        </w:trPr>
        <w:tc>
          <w:tcPr>
            <w:tcW w:w="10837" w:type="dxa"/>
            <w:gridSpan w:val="5"/>
            <w:tcBorders>
              <w:top w:val="nil"/>
              <w:left w:val="single" w:sz="4" w:space="0" w:color="999999"/>
              <w:bottom w:val="single" w:sz="4" w:space="0" w:color="999999"/>
              <w:right w:val="single" w:sz="4" w:space="0" w:color="999999"/>
            </w:tcBorders>
            <w:shd w:val="clear" w:color="auto" w:fill="D9D9D9"/>
          </w:tcPr>
          <w:p w:rsidR="00097F0F" w:rsidRPr="00CE480C" w:rsidRDefault="00097F0F" w:rsidP="00F074ED">
            <w:pPr>
              <w:pStyle w:val="Heading2"/>
              <w:rPr>
                <w:shd w:val="clear" w:color="auto" w:fill="FFFFFF"/>
              </w:rPr>
            </w:pPr>
            <w:r w:rsidRPr="00CE480C">
              <w:rPr>
                <w:shd w:val="clear" w:color="auto" w:fill="FFFFFF"/>
              </w:rPr>
              <w:t>Expérience professionnelle souhaitée :</w:t>
            </w:r>
          </w:p>
          <w:p w:rsidR="00097F0F" w:rsidRPr="00CE480C" w:rsidRDefault="00097F0F" w:rsidP="00F074ED">
            <w:pPr>
              <w:rPr>
                <w:rFonts w:cs="Times New Roman"/>
                <w:sz w:val="20"/>
                <w:szCs w:val="20"/>
                <w:shd w:val="clear" w:color="auto" w:fill="D9D9D9"/>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Pr="00CE480C">
              <w:rPr>
                <w:rFonts w:cs="Times New Roman"/>
                <w:sz w:val="20"/>
                <w:szCs w:val="20"/>
                <w:shd w:val="clear" w:color="auto" w:fill="D9D9D9"/>
              </w:rPr>
            </w:r>
            <w:r w:rsidRPr="00CE480C">
              <w:rPr>
                <w:rFonts w:cs="Times New Roman"/>
                <w:sz w:val="20"/>
                <w:szCs w:val="20"/>
                <w:shd w:val="clear" w:color="auto" w:fill="D9D9D9"/>
              </w:rPr>
              <w:fldChar w:fldCharType="end"/>
            </w:r>
            <w:r w:rsidRPr="00CE480C">
              <w:rPr>
                <w:rFonts w:cs="Times New Roman"/>
                <w:sz w:val="20"/>
                <w:szCs w:val="20"/>
                <w:shd w:val="clear" w:color="auto" w:fill="D9D9D9"/>
              </w:rPr>
              <w:t xml:space="preserve"> Ce poste est ouvert aux agents sans expérience professionnelle </w:t>
            </w:r>
          </w:p>
          <w:p w:rsidR="00097F0F" w:rsidRPr="00CE480C" w:rsidRDefault="00097F0F" w:rsidP="00F074ED">
            <w:pPr>
              <w:rPr>
                <w:rFonts w:cs="Times New Roman"/>
                <w:sz w:val="20"/>
                <w:szCs w:val="20"/>
                <w:shd w:val="clear" w:color="auto" w:fill="D9D9D9"/>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Pr>
                <w:rFonts w:cs="Times New Roman"/>
                <w:sz w:val="20"/>
                <w:szCs w:val="20"/>
              </w:rPr>
            </w:r>
            <w:r>
              <w:rPr>
                <w:rFonts w:cs="Times New Roman"/>
                <w:sz w:val="20"/>
                <w:szCs w:val="20"/>
              </w:rPr>
              <w:fldChar w:fldCharType="end"/>
            </w:r>
            <w:r w:rsidRPr="00CE480C">
              <w:rPr>
                <w:rFonts w:cs="Times New Roman"/>
                <w:sz w:val="20"/>
                <w:szCs w:val="20"/>
              </w:rPr>
              <w:t xml:space="preserve"> </w:t>
            </w:r>
            <w:r w:rsidRPr="00CE480C">
              <w:rPr>
                <w:rFonts w:cs="Times New Roman"/>
                <w:sz w:val="20"/>
                <w:szCs w:val="20"/>
                <w:shd w:val="clear" w:color="auto" w:fill="D9D9D9"/>
              </w:rPr>
              <w:t>Ce poste est ouvert aux agents ayant une expérience professionnelle initiale</w:t>
            </w:r>
          </w:p>
          <w:p w:rsidR="00097F0F" w:rsidRPr="00CE480C" w:rsidRDefault="00097F0F" w:rsidP="00F074ED">
            <w:pPr>
              <w:rPr>
                <w:rFonts w:cs="Times New Roman"/>
                <w:sz w:val="20"/>
                <w:szCs w:val="20"/>
                <w:shd w:val="clear" w:color="auto" w:fill="D9D9D9"/>
              </w:rPr>
            </w:pP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 xml:space="preserve"> </w:t>
            </w:r>
            <w:r w:rsidRPr="00CE480C">
              <w:rPr>
                <w:rFonts w:cs="Times New Roman"/>
                <w:sz w:val="20"/>
                <w:szCs w:val="20"/>
                <w:shd w:val="clear" w:color="auto" w:fill="D9D9D9"/>
              </w:rPr>
              <w:t>Ce poste est ouvert aux agents ayant une expérience professionnelle confirmée</w:t>
            </w:r>
          </w:p>
        </w:tc>
      </w:tr>
      <w:tr w:rsidR="00097F0F" w:rsidRPr="00CE480C">
        <w:trPr>
          <w:trHeight w:val="361"/>
        </w:trPr>
        <w:tc>
          <w:tcPr>
            <w:tcW w:w="10837" w:type="dxa"/>
            <w:gridSpan w:val="5"/>
            <w:tcBorders>
              <w:top w:val="nil"/>
              <w:left w:val="nil"/>
              <w:right w:val="nil"/>
            </w:tcBorders>
          </w:tcPr>
          <w:p w:rsidR="00097F0F" w:rsidRPr="00CE480C" w:rsidRDefault="00097F0F" w:rsidP="00210FC4">
            <w:pPr>
              <w:pStyle w:val="Heading1"/>
            </w:pPr>
            <w:r w:rsidRPr="00CE480C">
              <w:t xml:space="preserve">Les connaissances et compétences mises en œuvre </w:t>
            </w:r>
          </w:p>
        </w:tc>
      </w:tr>
      <w:tr w:rsidR="00097F0F" w:rsidRPr="00CE480C">
        <w:trPr>
          <w:trHeight w:val="5098"/>
        </w:trPr>
        <w:tc>
          <w:tcPr>
            <w:tcW w:w="10837" w:type="dxa"/>
            <w:gridSpan w:val="5"/>
            <w:tcBorders>
              <w:left w:val="single" w:sz="4" w:space="0" w:color="999999"/>
              <w:bottom w:val="single" w:sz="18" w:space="0" w:color="FFFFFF"/>
              <w:right w:val="single" w:sz="4" w:space="0" w:color="999999"/>
            </w:tcBorders>
            <w:shd w:val="clear" w:color="auto" w:fill="D9D9D9"/>
          </w:tcPr>
          <w:p w:rsidR="00097F0F" w:rsidRPr="00663CB2" w:rsidRDefault="00097F0F" w:rsidP="0096164F">
            <w:pPr>
              <w:pStyle w:val="Heading2"/>
              <w:rPr>
                <w:sz w:val="22"/>
              </w:rPr>
            </w:pPr>
            <w:r w:rsidRPr="00663CB2">
              <w:rPr>
                <w:sz w:val="22"/>
              </w:rPr>
              <w:t>Connaissances :</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color w:val="000000"/>
                <w:kern w:val="0"/>
                <w:szCs w:val="20"/>
              </w:rPr>
            </w:pPr>
            <w:r w:rsidRPr="00663CB2">
              <w:rPr>
                <w:rFonts w:cs="Times New Roman"/>
                <w:color w:val="000000"/>
                <w:kern w:val="0"/>
                <w:sz w:val="22"/>
                <w:szCs w:val="20"/>
              </w:rPr>
              <w:t>Expérience préalable dans la direction ou l’animation d’une structure d’accueil des mineurs ou d’un établissement scolaire</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color w:val="000000"/>
                <w:kern w:val="0"/>
                <w:szCs w:val="20"/>
              </w:rPr>
            </w:pPr>
            <w:r w:rsidRPr="00663CB2">
              <w:rPr>
                <w:rFonts w:cs="Times New Roman"/>
                <w:color w:val="000000"/>
                <w:kern w:val="0"/>
                <w:sz w:val="22"/>
                <w:szCs w:val="20"/>
              </w:rPr>
              <w:t xml:space="preserve">Expérience dans le pilotage pédagogique des activités de formation </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color w:val="000000"/>
                <w:kern w:val="0"/>
                <w:szCs w:val="20"/>
              </w:rPr>
            </w:pPr>
            <w:r w:rsidRPr="00663CB2">
              <w:rPr>
                <w:rFonts w:cs="Times New Roman"/>
                <w:color w:val="000000"/>
                <w:kern w:val="0"/>
                <w:sz w:val="22"/>
                <w:szCs w:val="20"/>
              </w:rPr>
              <w:t>Psychologie et sociologie des adolescents</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color w:val="000000"/>
                <w:kern w:val="0"/>
                <w:szCs w:val="20"/>
              </w:rPr>
            </w:pPr>
            <w:r w:rsidRPr="00663CB2">
              <w:rPr>
                <w:rFonts w:cs="Times New Roman"/>
                <w:color w:val="000000"/>
                <w:kern w:val="0"/>
                <w:sz w:val="22"/>
                <w:szCs w:val="20"/>
              </w:rPr>
              <w:t>Techniques de management</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kern w:val="0"/>
                <w:szCs w:val="20"/>
              </w:rPr>
            </w:pPr>
            <w:r w:rsidRPr="00663CB2">
              <w:rPr>
                <w:rFonts w:cs="Times New Roman"/>
                <w:kern w:val="0"/>
                <w:sz w:val="22"/>
                <w:szCs w:val="20"/>
              </w:rPr>
              <w:t>Dispositifs d’aide aux adolescents en situation de handicap ou à besoins particuliers</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kern w:val="0"/>
                <w:szCs w:val="20"/>
              </w:rPr>
            </w:pPr>
            <w:r w:rsidRPr="00663CB2">
              <w:rPr>
                <w:rFonts w:cs="Times New Roman"/>
                <w:kern w:val="0"/>
                <w:sz w:val="22"/>
                <w:szCs w:val="20"/>
              </w:rPr>
              <w:t>Organisation de l’Etat, des administrations dans son département et des collectivités locales</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kern w:val="0"/>
                <w:szCs w:val="20"/>
              </w:rPr>
            </w:pPr>
            <w:r w:rsidRPr="00663CB2">
              <w:rPr>
                <w:rFonts w:cs="Times New Roman"/>
                <w:kern w:val="0"/>
                <w:sz w:val="22"/>
                <w:szCs w:val="20"/>
              </w:rPr>
              <w:t>Réseau associatif régional et départemental</w:t>
            </w:r>
          </w:p>
          <w:p w:rsidR="00097F0F" w:rsidRPr="00A12093" w:rsidRDefault="00097F0F" w:rsidP="00A12093">
            <w:pPr>
              <w:widowControl/>
              <w:suppressAutoHyphens w:val="0"/>
              <w:autoSpaceDE w:val="0"/>
              <w:adjustRightInd w:val="0"/>
              <w:spacing w:before="240" w:after="100" w:line="241" w:lineRule="atLeast"/>
              <w:rPr>
                <w:rFonts w:cs="Times New Roman"/>
                <w:smallCaps/>
                <w:kern w:val="0"/>
                <w:szCs w:val="20"/>
              </w:rPr>
            </w:pPr>
            <w:r>
              <w:rPr>
                <w:rFonts w:cs="Times New Roman"/>
                <w:b/>
                <w:bCs/>
                <w:smallCaps/>
                <w:kern w:val="0"/>
                <w:sz w:val="22"/>
                <w:szCs w:val="20"/>
              </w:rPr>
              <w:t>Compétences managériales requises</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color w:val="000000"/>
                <w:kern w:val="0"/>
                <w:szCs w:val="20"/>
              </w:rPr>
            </w:pPr>
            <w:r w:rsidRPr="00663CB2">
              <w:rPr>
                <w:rFonts w:cs="Times New Roman"/>
                <w:color w:val="000000"/>
                <w:kern w:val="0"/>
                <w:sz w:val="22"/>
                <w:szCs w:val="20"/>
              </w:rPr>
              <w:t xml:space="preserve">Sens des relations humaines </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color w:val="000000"/>
                <w:kern w:val="0"/>
                <w:szCs w:val="20"/>
              </w:rPr>
            </w:pPr>
            <w:r w:rsidRPr="00663CB2">
              <w:rPr>
                <w:rFonts w:cs="Times New Roman"/>
                <w:color w:val="000000"/>
                <w:kern w:val="0"/>
                <w:sz w:val="22"/>
                <w:szCs w:val="20"/>
              </w:rPr>
              <w:t>Capacité au leadership et maîtrise de soi</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color w:val="000000"/>
                <w:kern w:val="0"/>
                <w:szCs w:val="20"/>
              </w:rPr>
            </w:pPr>
            <w:r w:rsidRPr="00663CB2">
              <w:rPr>
                <w:rFonts w:cs="Times New Roman"/>
                <w:color w:val="000000"/>
                <w:kern w:val="0"/>
                <w:sz w:val="22"/>
                <w:szCs w:val="20"/>
              </w:rPr>
              <w:t>Autorité et rayonnement</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color w:val="000000"/>
                <w:kern w:val="0"/>
                <w:szCs w:val="20"/>
              </w:rPr>
            </w:pPr>
            <w:r w:rsidRPr="00663CB2">
              <w:rPr>
                <w:rFonts w:cs="Times New Roman"/>
                <w:color w:val="000000"/>
                <w:kern w:val="0"/>
                <w:sz w:val="22"/>
                <w:szCs w:val="20"/>
              </w:rPr>
              <w:t>Capacité à animer des équipes</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color w:val="000000"/>
                <w:kern w:val="0"/>
                <w:szCs w:val="20"/>
              </w:rPr>
            </w:pPr>
            <w:r w:rsidRPr="00663CB2">
              <w:rPr>
                <w:rFonts w:cs="Times New Roman"/>
                <w:color w:val="000000"/>
                <w:kern w:val="0"/>
                <w:sz w:val="22"/>
                <w:szCs w:val="20"/>
              </w:rPr>
              <w:t>Sens de l’initiative</w:t>
            </w:r>
          </w:p>
          <w:p w:rsidR="00097F0F" w:rsidRPr="00663CB2" w:rsidRDefault="00097F0F" w:rsidP="00663CB2">
            <w:pPr>
              <w:pStyle w:val="ListParagraph"/>
              <w:widowControl/>
              <w:numPr>
                <w:ilvl w:val="0"/>
                <w:numId w:val="27"/>
              </w:numPr>
              <w:suppressAutoHyphens w:val="0"/>
              <w:autoSpaceDE w:val="0"/>
              <w:adjustRightInd w:val="0"/>
              <w:textAlignment w:val="auto"/>
              <w:rPr>
                <w:rFonts w:cs="Times New Roman"/>
                <w:kern w:val="0"/>
                <w:szCs w:val="20"/>
              </w:rPr>
            </w:pPr>
            <w:r w:rsidRPr="00663CB2">
              <w:rPr>
                <w:rFonts w:cs="Times New Roman"/>
                <w:color w:val="000000"/>
                <w:kern w:val="0"/>
                <w:sz w:val="22"/>
                <w:szCs w:val="20"/>
              </w:rPr>
              <w:t>C</w:t>
            </w:r>
            <w:r w:rsidRPr="00663CB2">
              <w:rPr>
                <w:rFonts w:cs="Times New Roman"/>
                <w:kern w:val="0"/>
                <w:sz w:val="22"/>
                <w:szCs w:val="20"/>
              </w:rPr>
              <w:t>onduite d’un partenariat avec des associations, des administrations et des partenaires privés</w:t>
            </w:r>
          </w:p>
        </w:tc>
      </w:tr>
      <w:tr w:rsidR="00097F0F" w:rsidRPr="00CE480C">
        <w:trPr>
          <w:trHeight w:val="50"/>
        </w:trPr>
        <w:tc>
          <w:tcPr>
            <w:tcW w:w="10837" w:type="dxa"/>
            <w:gridSpan w:val="5"/>
            <w:tcBorders>
              <w:top w:val="nil"/>
              <w:left w:val="single" w:sz="4" w:space="0" w:color="999999"/>
              <w:bottom w:val="single" w:sz="18" w:space="0" w:color="FFFFFF"/>
              <w:right w:val="single" w:sz="4" w:space="0" w:color="999999"/>
            </w:tcBorders>
            <w:shd w:val="clear" w:color="auto" w:fill="D9D9D9"/>
          </w:tcPr>
          <w:p w:rsidR="00097F0F" w:rsidRPr="00CE480C" w:rsidRDefault="00097F0F" w:rsidP="001B16F1">
            <w:pPr>
              <w:pStyle w:val="Listetirets"/>
              <w:numPr>
                <w:ilvl w:val="0"/>
                <w:numId w:val="0"/>
              </w:numPr>
            </w:pPr>
          </w:p>
        </w:tc>
      </w:tr>
      <w:tr w:rsidR="00097F0F" w:rsidRPr="00CE480C">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837" w:type="dxa"/>
            <w:gridSpan w:val="5"/>
            <w:tcBorders>
              <w:top w:val="nil"/>
              <w:left w:val="nil"/>
              <w:bottom w:val="single" w:sz="4" w:space="0" w:color="999999"/>
              <w:right w:val="nil"/>
            </w:tcBorders>
          </w:tcPr>
          <w:p w:rsidR="00097F0F" w:rsidRDefault="00097F0F" w:rsidP="00940767">
            <w:pPr>
              <w:pStyle w:val="Heading1"/>
            </w:pPr>
            <w:r w:rsidRPr="00F8465F">
              <w:t xml:space="preserve">Vos contacts RH </w:t>
            </w:r>
          </w:p>
          <w:p w:rsidR="00097F0F" w:rsidRDefault="00097F0F" w:rsidP="007806F5">
            <w:pPr>
              <w:rPr>
                <w:rFonts w:cs="Times New Roman"/>
                <w:sz w:val="20"/>
                <w:szCs w:val="20"/>
                <w:shd w:val="clear" w:color="auto" w:fill="FFFFFF"/>
              </w:rPr>
            </w:pPr>
            <w:r>
              <w:rPr>
                <w:rFonts w:cs="Times New Roman"/>
                <w:sz w:val="20"/>
                <w:szCs w:val="20"/>
                <w:shd w:val="clear" w:color="auto" w:fill="FFFFFF"/>
              </w:rPr>
              <w:t>Levêque Laurence</w:t>
            </w:r>
          </w:p>
          <w:p w:rsidR="00097F0F" w:rsidRDefault="00097F0F" w:rsidP="007806F5">
            <w:pPr>
              <w:rPr>
                <w:rFonts w:cs="Times New Roman"/>
                <w:sz w:val="20"/>
                <w:szCs w:val="20"/>
                <w:shd w:val="clear" w:color="auto" w:fill="FFFFFF"/>
              </w:rPr>
            </w:pPr>
            <w:r>
              <w:rPr>
                <w:rFonts w:cs="Times New Roman"/>
                <w:sz w:val="20"/>
                <w:szCs w:val="20"/>
                <w:shd w:val="clear" w:color="auto" w:fill="FFFFFF"/>
              </w:rPr>
              <w:t>Service départemental de la jeunesse, de l’engagement et des sports</w:t>
            </w:r>
          </w:p>
          <w:p w:rsidR="00097F0F" w:rsidRDefault="00097F0F" w:rsidP="007806F5">
            <w:pPr>
              <w:rPr>
                <w:rFonts w:cs="Times New Roman"/>
                <w:sz w:val="20"/>
                <w:szCs w:val="20"/>
                <w:shd w:val="clear" w:color="auto" w:fill="FFFFFF"/>
              </w:rPr>
            </w:pPr>
            <w:r>
              <w:rPr>
                <w:rFonts w:cs="Times New Roman"/>
                <w:sz w:val="20"/>
                <w:szCs w:val="20"/>
                <w:shd w:val="clear" w:color="auto" w:fill="FFFFFF"/>
              </w:rPr>
              <w:t>Chargée de la gestion administrative du SNU dans les Côtes-d’Armor</w:t>
            </w:r>
          </w:p>
          <w:p w:rsidR="00097F0F" w:rsidRDefault="00097F0F" w:rsidP="007806F5">
            <w:pPr>
              <w:rPr>
                <w:rFonts w:cs="Times New Roman"/>
                <w:sz w:val="20"/>
                <w:szCs w:val="20"/>
                <w:shd w:val="clear" w:color="auto" w:fill="FFFFFF"/>
              </w:rPr>
            </w:pPr>
            <w:r>
              <w:rPr>
                <w:rFonts w:cs="Times New Roman"/>
                <w:sz w:val="20"/>
                <w:szCs w:val="20"/>
                <w:shd w:val="clear" w:color="auto" w:fill="FFFFFF"/>
              </w:rPr>
              <w:t>Tel : 02 96 62 83 49</w:t>
            </w:r>
          </w:p>
          <w:p w:rsidR="00097F0F" w:rsidRPr="007806F5" w:rsidRDefault="00097F0F" w:rsidP="007806F5">
            <w:r>
              <w:rPr>
                <w:rFonts w:cs="Times New Roman"/>
                <w:sz w:val="20"/>
                <w:szCs w:val="20"/>
                <w:shd w:val="clear" w:color="auto" w:fill="FFFFFF"/>
              </w:rPr>
              <w:t>Email : laurence.leveque1@ac-rennes.fr</w:t>
            </w:r>
          </w:p>
        </w:tc>
      </w:tr>
    </w:tbl>
    <w:p w:rsidR="00097F0F" w:rsidRPr="00CE480C" w:rsidRDefault="00097F0F">
      <w:pPr>
        <w:rPr>
          <w:rFonts w:cs="Times New Roman"/>
          <w:sz w:val="20"/>
          <w:szCs w:val="20"/>
        </w:rPr>
      </w:pPr>
    </w:p>
    <w:sectPr w:rsidR="00097F0F" w:rsidRPr="00CE480C" w:rsidSect="00CF1A72">
      <w:footerReference w:type="default" r:id="rId7"/>
      <w:pgSz w:w="11905" w:h="16837" w:code="9"/>
      <w:pgMar w:top="680" w:right="567" w:bottom="340" w:left="567" w:header="454"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0F" w:rsidRDefault="00097F0F">
      <w:r>
        <w:separator/>
      </w:r>
    </w:p>
  </w:endnote>
  <w:endnote w:type="continuationSeparator" w:id="0">
    <w:p w:rsidR="00097F0F" w:rsidRDefault="0009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0F" w:rsidRDefault="00097F0F">
    <w:pPr>
      <w:pStyle w:val="NormalWeb"/>
      <w:spacing w:before="60" w:beforeAutospacing="0" w:after="0"/>
      <w:jc w:val="both"/>
      <w:rPr>
        <w:rFonts w:ascii="Arial" w:hAnsi="Arial" w:cs="Arial"/>
        <w:color w:val="00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0F" w:rsidRDefault="00097F0F">
      <w:r>
        <w:separator/>
      </w:r>
    </w:p>
  </w:footnote>
  <w:footnote w:type="continuationSeparator" w:id="0">
    <w:p w:rsidR="00097F0F" w:rsidRDefault="000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C81DE"/>
    <w:multiLevelType w:val="hybridMultilevel"/>
    <w:tmpl w:val="5238145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6A5734"/>
    <w:multiLevelType w:val="hybridMultilevel"/>
    <w:tmpl w:val="39E44ADA"/>
    <w:lvl w:ilvl="0" w:tplc="651C817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38B8A86"/>
    <w:multiLevelType w:val="hybridMultilevel"/>
    <w:tmpl w:val="0994AD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7280FBE"/>
    <w:multiLevelType w:val="hybridMultilevel"/>
    <w:tmpl w:val="9FDE7E7C"/>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nsid w:val="19C6048C"/>
    <w:multiLevelType w:val="hybridMultilevel"/>
    <w:tmpl w:val="1F12409C"/>
    <w:lvl w:ilvl="0" w:tplc="05E8140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B5C3DEF"/>
    <w:multiLevelType w:val="hybridMultilevel"/>
    <w:tmpl w:val="67FE153C"/>
    <w:lvl w:ilvl="0" w:tplc="21A666F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B61168D"/>
    <w:multiLevelType w:val="hybridMultilevel"/>
    <w:tmpl w:val="AD6C8AC4"/>
    <w:lvl w:ilvl="0" w:tplc="A4805860">
      <w:start w:val="2"/>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1">
    <w:nsid w:val="3545639D"/>
    <w:multiLevelType w:val="hybridMultilevel"/>
    <w:tmpl w:val="AB4877FA"/>
    <w:lvl w:ilvl="0" w:tplc="651C817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12">
    <w:nsid w:val="39996E88"/>
    <w:multiLevelType w:val="hybridMultilevel"/>
    <w:tmpl w:val="171AC802"/>
    <w:lvl w:ilvl="0" w:tplc="EA0A14C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41412C42"/>
    <w:multiLevelType w:val="hybridMultilevel"/>
    <w:tmpl w:val="D362D9C0"/>
    <w:lvl w:ilvl="0" w:tplc="DB2CC206">
      <w:numFmt w:val="bullet"/>
      <w:lvlText w:val="•"/>
      <w:lvlJc w:val="left"/>
      <w:pPr>
        <w:ind w:left="720" w:hanging="360"/>
      </w:pPr>
      <w:rPr>
        <w:rFonts w:ascii="Times New Roman" w:eastAsia="Times New Roman" w:hAnsi="Times New Roman"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163260E"/>
    <w:multiLevelType w:val="hybridMultilevel"/>
    <w:tmpl w:val="2110A50A"/>
    <w:lvl w:ilvl="0" w:tplc="040C000F">
      <w:start w:val="1"/>
      <w:numFmt w:val="decimal"/>
      <w:lvlText w:val="%1."/>
      <w:lvlJc w:val="left"/>
      <w:pPr>
        <w:ind w:left="360" w:hanging="360"/>
      </w:pPr>
      <w:rPr>
        <w:rFonts w:cs="Times New Roman" w:hint="default"/>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15">
    <w:nsid w:val="432A59EE"/>
    <w:multiLevelType w:val="hybridMultilevel"/>
    <w:tmpl w:val="7CBEFEC4"/>
    <w:lvl w:ilvl="0" w:tplc="EA0A14C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730C00"/>
    <w:multiLevelType w:val="hybridMultilevel"/>
    <w:tmpl w:val="FF1EC1EC"/>
    <w:lvl w:ilvl="0" w:tplc="C3449996">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7">
    <w:nsid w:val="4AF6166A"/>
    <w:multiLevelType w:val="hybridMultilevel"/>
    <w:tmpl w:val="1F16FBBE"/>
    <w:lvl w:ilvl="0" w:tplc="05E8140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4B3237A"/>
    <w:multiLevelType w:val="hybridMultilevel"/>
    <w:tmpl w:val="3AA0866E"/>
    <w:lvl w:ilvl="0" w:tplc="95123826">
      <w:start w:val="1"/>
      <w:numFmt w:val="decimal"/>
      <w:lvlText w:val="%1."/>
      <w:lvlJc w:val="left"/>
      <w:pPr>
        <w:ind w:left="720" w:hanging="360"/>
      </w:pPr>
      <w:rPr>
        <w:rFonts w:cs="Times New Roman"/>
        <w:b w:val="0"/>
        <w:strike w:val="0"/>
        <w:dstrike w:val="0"/>
        <w:color w:val="auto"/>
        <w:u w:val="none"/>
        <w:effect w:val="none"/>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9">
    <w:nsid w:val="56FC4E97"/>
    <w:multiLevelType w:val="hybridMultilevel"/>
    <w:tmpl w:val="1D468FBC"/>
    <w:lvl w:ilvl="0" w:tplc="040C000F">
      <w:start w:val="1"/>
      <w:numFmt w:val="decimal"/>
      <w:lvlText w:val="%1."/>
      <w:lvlJc w:val="left"/>
      <w:pPr>
        <w:ind w:left="1210" w:hanging="360"/>
      </w:pPr>
      <w:rPr>
        <w:rFonts w:cs="Times New Roman" w:hint="default"/>
      </w:rPr>
    </w:lvl>
    <w:lvl w:ilvl="1" w:tplc="040C0019">
      <w:start w:val="1"/>
      <w:numFmt w:val="lowerLetter"/>
      <w:lvlText w:val="%2."/>
      <w:lvlJc w:val="left"/>
      <w:pPr>
        <w:ind w:left="1930" w:hanging="360"/>
      </w:pPr>
      <w:rPr>
        <w:rFonts w:cs="Times New Roman"/>
      </w:rPr>
    </w:lvl>
    <w:lvl w:ilvl="2" w:tplc="040C001B">
      <w:start w:val="1"/>
      <w:numFmt w:val="lowerRoman"/>
      <w:lvlText w:val="%3."/>
      <w:lvlJc w:val="right"/>
      <w:pPr>
        <w:ind w:left="2650" w:hanging="180"/>
      </w:pPr>
      <w:rPr>
        <w:rFonts w:cs="Times New Roman"/>
      </w:rPr>
    </w:lvl>
    <w:lvl w:ilvl="3" w:tplc="040C000F">
      <w:start w:val="1"/>
      <w:numFmt w:val="decimal"/>
      <w:lvlText w:val="%4."/>
      <w:lvlJc w:val="left"/>
      <w:pPr>
        <w:ind w:left="3370" w:hanging="360"/>
      </w:pPr>
      <w:rPr>
        <w:rFonts w:cs="Times New Roman"/>
      </w:rPr>
    </w:lvl>
    <w:lvl w:ilvl="4" w:tplc="040C0019">
      <w:start w:val="1"/>
      <w:numFmt w:val="lowerLetter"/>
      <w:lvlText w:val="%5."/>
      <w:lvlJc w:val="left"/>
      <w:pPr>
        <w:ind w:left="4090" w:hanging="360"/>
      </w:pPr>
      <w:rPr>
        <w:rFonts w:cs="Times New Roman"/>
      </w:rPr>
    </w:lvl>
    <w:lvl w:ilvl="5" w:tplc="040C001B">
      <w:start w:val="1"/>
      <w:numFmt w:val="lowerRoman"/>
      <w:lvlText w:val="%6."/>
      <w:lvlJc w:val="right"/>
      <w:pPr>
        <w:ind w:left="4810" w:hanging="180"/>
      </w:pPr>
      <w:rPr>
        <w:rFonts w:cs="Times New Roman"/>
      </w:rPr>
    </w:lvl>
    <w:lvl w:ilvl="6" w:tplc="040C000F">
      <w:start w:val="1"/>
      <w:numFmt w:val="decimal"/>
      <w:lvlText w:val="%7."/>
      <w:lvlJc w:val="left"/>
      <w:pPr>
        <w:ind w:left="5530" w:hanging="360"/>
      </w:pPr>
      <w:rPr>
        <w:rFonts w:cs="Times New Roman"/>
      </w:rPr>
    </w:lvl>
    <w:lvl w:ilvl="7" w:tplc="040C0019">
      <w:start w:val="1"/>
      <w:numFmt w:val="lowerLetter"/>
      <w:lvlText w:val="%8."/>
      <w:lvlJc w:val="left"/>
      <w:pPr>
        <w:ind w:left="6250" w:hanging="360"/>
      </w:pPr>
      <w:rPr>
        <w:rFonts w:cs="Times New Roman"/>
      </w:rPr>
    </w:lvl>
    <w:lvl w:ilvl="8" w:tplc="040C001B">
      <w:start w:val="1"/>
      <w:numFmt w:val="lowerRoman"/>
      <w:lvlText w:val="%9."/>
      <w:lvlJc w:val="right"/>
      <w:pPr>
        <w:ind w:left="6970" w:hanging="180"/>
      </w:pPr>
      <w:rPr>
        <w:rFonts w:cs="Times New Roman"/>
      </w:rPr>
    </w:lvl>
  </w:abstractNum>
  <w:abstractNum w:abstractNumId="20">
    <w:nsid w:val="602C4BC6"/>
    <w:multiLevelType w:val="hybridMultilevel"/>
    <w:tmpl w:val="5C1885DC"/>
    <w:lvl w:ilvl="0" w:tplc="651C817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1">
    <w:nsid w:val="6780563A"/>
    <w:multiLevelType w:val="hybridMultilevel"/>
    <w:tmpl w:val="887EEAE2"/>
    <w:lvl w:ilvl="0" w:tplc="05E8140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6BDE47CE"/>
    <w:multiLevelType w:val="hybridMultilevel"/>
    <w:tmpl w:val="A6D9526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9C14050"/>
    <w:multiLevelType w:val="hybridMultilevel"/>
    <w:tmpl w:val="6A92D0E0"/>
    <w:lvl w:ilvl="0" w:tplc="A2CAA29A">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7B681F46"/>
    <w:multiLevelType w:val="hybridMultilevel"/>
    <w:tmpl w:val="EFEE3EE6"/>
    <w:lvl w:ilvl="0" w:tplc="05E8140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7FAB187C"/>
    <w:multiLevelType w:val="hybridMultilevel"/>
    <w:tmpl w:val="8FC4F1EA"/>
    <w:lvl w:ilvl="0" w:tplc="117E4AD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5"/>
  </w:num>
  <w:num w:numId="5">
    <w:abstractNumId w:val="2"/>
  </w:num>
  <w:num w:numId="6">
    <w:abstractNumId w:val="16"/>
  </w:num>
  <w:num w:numId="7">
    <w:abstractNumId w:val="10"/>
  </w:num>
  <w:num w:numId="8">
    <w:abstractNumId w:val="4"/>
  </w:num>
  <w:num w:numId="9">
    <w:abstractNumId w:val="6"/>
  </w:num>
  <w:num w:numId="10">
    <w:abstractNumId w:val="23"/>
  </w:num>
  <w:num w:numId="11">
    <w:abstractNumId w:val="0"/>
  </w:num>
  <w:num w:numId="12">
    <w:abstractNumId w:val="22"/>
  </w:num>
  <w:num w:numId="13">
    <w:abstractNumId w:val="5"/>
  </w:num>
  <w:num w:numId="14">
    <w:abstractNumId w:val="12"/>
  </w:num>
  <w:num w:numId="15">
    <w:abstractNumId w:val="15"/>
  </w:num>
  <w:num w:numId="16">
    <w:abstractNumId w:val="13"/>
  </w:num>
  <w:num w:numId="17">
    <w:abstractNumId w:val="19"/>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20"/>
  </w:num>
  <w:num w:numId="24">
    <w:abstractNumId w:val="17"/>
  </w:num>
  <w:num w:numId="25">
    <w:abstractNumId w:val="7"/>
  </w:num>
  <w:num w:numId="26">
    <w:abstractNumId w:val="24"/>
  </w:num>
  <w:num w:numId="27">
    <w:abstractNumId w:val="1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95A"/>
    <w:rsid w:val="00007E59"/>
    <w:rsid w:val="00010F41"/>
    <w:rsid w:val="00015B1B"/>
    <w:rsid w:val="00017F13"/>
    <w:rsid w:val="00022509"/>
    <w:rsid w:val="000301FD"/>
    <w:rsid w:val="00030AA3"/>
    <w:rsid w:val="00033D36"/>
    <w:rsid w:val="00037163"/>
    <w:rsid w:val="0005294C"/>
    <w:rsid w:val="0006680A"/>
    <w:rsid w:val="00077EF0"/>
    <w:rsid w:val="0009495A"/>
    <w:rsid w:val="00096116"/>
    <w:rsid w:val="00096891"/>
    <w:rsid w:val="00097F0F"/>
    <w:rsid w:val="000A4A00"/>
    <w:rsid w:val="000A729B"/>
    <w:rsid w:val="000B5887"/>
    <w:rsid w:val="000C54AA"/>
    <w:rsid w:val="000C5FD5"/>
    <w:rsid w:val="000E1925"/>
    <w:rsid w:val="000E2B2D"/>
    <w:rsid w:val="000F12DE"/>
    <w:rsid w:val="000F2B93"/>
    <w:rsid w:val="001011F2"/>
    <w:rsid w:val="001106F7"/>
    <w:rsid w:val="00114D8E"/>
    <w:rsid w:val="001235B5"/>
    <w:rsid w:val="00125C22"/>
    <w:rsid w:val="00132886"/>
    <w:rsid w:val="00146D18"/>
    <w:rsid w:val="00153F9C"/>
    <w:rsid w:val="001566A5"/>
    <w:rsid w:val="001610B4"/>
    <w:rsid w:val="001835A0"/>
    <w:rsid w:val="001838CD"/>
    <w:rsid w:val="00191D12"/>
    <w:rsid w:val="001974E3"/>
    <w:rsid w:val="001B16F1"/>
    <w:rsid w:val="001C375A"/>
    <w:rsid w:val="001D419F"/>
    <w:rsid w:val="001D6E5D"/>
    <w:rsid w:val="001E0BD4"/>
    <w:rsid w:val="001E6A93"/>
    <w:rsid w:val="001F3FD1"/>
    <w:rsid w:val="001F4291"/>
    <w:rsid w:val="00200FBE"/>
    <w:rsid w:val="0020547B"/>
    <w:rsid w:val="00210A48"/>
    <w:rsid w:val="00210FC4"/>
    <w:rsid w:val="00212C80"/>
    <w:rsid w:val="00222BE3"/>
    <w:rsid w:val="00230A63"/>
    <w:rsid w:val="002338C1"/>
    <w:rsid w:val="00233ABD"/>
    <w:rsid w:val="002347B0"/>
    <w:rsid w:val="00235BBF"/>
    <w:rsid w:val="00247E04"/>
    <w:rsid w:val="00251C99"/>
    <w:rsid w:val="0026794E"/>
    <w:rsid w:val="0027546D"/>
    <w:rsid w:val="002759FD"/>
    <w:rsid w:val="00284C0C"/>
    <w:rsid w:val="002B2EAA"/>
    <w:rsid w:val="002D3085"/>
    <w:rsid w:val="002E0BFB"/>
    <w:rsid w:val="002F29C1"/>
    <w:rsid w:val="00301C8E"/>
    <w:rsid w:val="00316235"/>
    <w:rsid w:val="00316CDE"/>
    <w:rsid w:val="00320A2A"/>
    <w:rsid w:val="00321F32"/>
    <w:rsid w:val="00342D77"/>
    <w:rsid w:val="00355B1B"/>
    <w:rsid w:val="00361D19"/>
    <w:rsid w:val="0037008C"/>
    <w:rsid w:val="00373F9F"/>
    <w:rsid w:val="003744E3"/>
    <w:rsid w:val="003807A2"/>
    <w:rsid w:val="003820DB"/>
    <w:rsid w:val="003874FC"/>
    <w:rsid w:val="00392A43"/>
    <w:rsid w:val="0039467B"/>
    <w:rsid w:val="00397736"/>
    <w:rsid w:val="003A32D7"/>
    <w:rsid w:val="003C7A9F"/>
    <w:rsid w:val="003D719F"/>
    <w:rsid w:val="003F24E4"/>
    <w:rsid w:val="00411C06"/>
    <w:rsid w:val="004179E3"/>
    <w:rsid w:val="00427579"/>
    <w:rsid w:val="004311F7"/>
    <w:rsid w:val="00437AC0"/>
    <w:rsid w:val="004408F3"/>
    <w:rsid w:val="004529BB"/>
    <w:rsid w:val="00462A1A"/>
    <w:rsid w:val="004B4457"/>
    <w:rsid w:val="004B6BAD"/>
    <w:rsid w:val="004C7064"/>
    <w:rsid w:val="004C79DC"/>
    <w:rsid w:val="004C7EDA"/>
    <w:rsid w:val="004D4587"/>
    <w:rsid w:val="004D67C7"/>
    <w:rsid w:val="004D7DDE"/>
    <w:rsid w:val="004E53E2"/>
    <w:rsid w:val="004F125C"/>
    <w:rsid w:val="004F6C82"/>
    <w:rsid w:val="005059FA"/>
    <w:rsid w:val="00507B83"/>
    <w:rsid w:val="00513C91"/>
    <w:rsid w:val="005161AD"/>
    <w:rsid w:val="00521323"/>
    <w:rsid w:val="00530348"/>
    <w:rsid w:val="00535042"/>
    <w:rsid w:val="005417F6"/>
    <w:rsid w:val="00575979"/>
    <w:rsid w:val="00583588"/>
    <w:rsid w:val="00590398"/>
    <w:rsid w:val="00591B77"/>
    <w:rsid w:val="005A3A04"/>
    <w:rsid w:val="005B36E4"/>
    <w:rsid w:val="005B6B50"/>
    <w:rsid w:val="005D5E52"/>
    <w:rsid w:val="005E0B78"/>
    <w:rsid w:val="005E2213"/>
    <w:rsid w:val="005E4582"/>
    <w:rsid w:val="00604637"/>
    <w:rsid w:val="006106D8"/>
    <w:rsid w:val="00613E62"/>
    <w:rsid w:val="006265A2"/>
    <w:rsid w:val="00643781"/>
    <w:rsid w:val="00657249"/>
    <w:rsid w:val="00663CB2"/>
    <w:rsid w:val="00665D22"/>
    <w:rsid w:val="00667FE3"/>
    <w:rsid w:val="00677094"/>
    <w:rsid w:val="00677D3B"/>
    <w:rsid w:val="00693A7A"/>
    <w:rsid w:val="00695891"/>
    <w:rsid w:val="006962BC"/>
    <w:rsid w:val="006A3BB2"/>
    <w:rsid w:val="006B5019"/>
    <w:rsid w:val="006B5790"/>
    <w:rsid w:val="006C1C50"/>
    <w:rsid w:val="006C227A"/>
    <w:rsid w:val="006C2D4C"/>
    <w:rsid w:val="006C4421"/>
    <w:rsid w:val="006D4363"/>
    <w:rsid w:val="006D505F"/>
    <w:rsid w:val="006F7F42"/>
    <w:rsid w:val="00701ECF"/>
    <w:rsid w:val="00702D2C"/>
    <w:rsid w:val="00703772"/>
    <w:rsid w:val="00706AB9"/>
    <w:rsid w:val="00723A1C"/>
    <w:rsid w:val="00735B1F"/>
    <w:rsid w:val="00743A96"/>
    <w:rsid w:val="007502CD"/>
    <w:rsid w:val="0075047A"/>
    <w:rsid w:val="00752B29"/>
    <w:rsid w:val="00757E16"/>
    <w:rsid w:val="00761158"/>
    <w:rsid w:val="007806F5"/>
    <w:rsid w:val="00783993"/>
    <w:rsid w:val="00784B2E"/>
    <w:rsid w:val="007D4258"/>
    <w:rsid w:val="007E2191"/>
    <w:rsid w:val="007E40AA"/>
    <w:rsid w:val="007F2C7E"/>
    <w:rsid w:val="0080271D"/>
    <w:rsid w:val="008075D3"/>
    <w:rsid w:val="00822076"/>
    <w:rsid w:val="008273E4"/>
    <w:rsid w:val="00827E75"/>
    <w:rsid w:val="00830F30"/>
    <w:rsid w:val="00846D6D"/>
    <w:rsid w:val="00851D57"/>
    <w:rsid w:val="008553E2"/>
    <w:rsid w:val="0085724F"/>
    <w:rsid w:val="00860948"/>
    <w:rsid w:val="00865EF2"/>
    <w:rsid w:val="00867F82"/>
    <w:rsid w:val="00882EC9"/>
    <w:rsid w:val="00883E85"/>
    <w:rsid w:val="00886274"/>
    <w:rsid w:val="008872F6"/>
    <w:rsid w:val="008A2BE3"/>
    <w:rsid w:val="008C01F2"/>
    <w:rsid w:val="008C7F22"/>
    <w:rsid w:val="008D05D7"/>
    <w:rsid w:val="008D770B"/>
    <w:rsid w:val="008F4387"/>
    <w:rsid w:val="00902647"/>
    <w:rsid w:val="0093171E"/>
    <w:rsid w:val="00931AC4"/>
    <w:rsid w:val="00937A3E"/>
    <w:rsid w:val="00940767"/>
    <w:rsid w:val="0094214C"/>
    <w:rsid w:val="00946A99"/>
    <w:rsid w:val="00952A6D"/>
    <w:rsid w:val="00960A39"/>
    <w:rsid w:val="0096164F"/>
    <w:rsid w:val="00961C14"/>
    <w:rsid w:val="009706CF"/>
    <w:rsid w:val="00997241"/>
    <w:rsid w:val="009B41A3"/>
    <w:rsid w:val="009C62CD"/>
    <w:rsid w:val="009E76EE"/>
    <w:rsid w:val="009E7EC7"/>
    <w:rsid w:val="009F52FF"/>
    <w:rsid w:val="00A04933"/>
    <w:rsid w:val="00A05039"/>
    <w:rsid w:val="00A0587C"/>
    <w:rsid w:val="00A12093"/>
    <w:rsid w:val="00A13D1D"/>
    <w:rsid w:val="00A16AC4"/>
    <w:rsid w:val="00A31391"/>
    <w:rsid w:val="00A431FD"/>
    <w:rsid w:val="00A4443A"/>
    <w:rsid w:val="00A47800"/>
    <w:rsid w:val="00A52FBF"/>
    <w:rsid w:val="00A72BDB"/>
    <w:rsid w:val="00A75CF8"/>
    <w:rsid w:val="00A81209"/>
    <w:rsid w:val="00A82219"/>
    <w:rsid w:val="00A908BE"/>
    <w:rsid w:val="00AA4271"/>
    <w:rsid w:val="00AA4D3E"/>
    <w:rsid w:val="00AC0627"/>
    <w:rsid w:val="00AC54FE"/>
    <w:rsid w:val="00AC6135"/>
    <w:rsid w:val="00AD1593"/>
    <w:rsid w:val="00AD3AE3"/>
    <w:rsid w:val="00AD60A7"/>
    <w:rsid w:val="00AF68B2"/>
    <w:rsid w:val="00B03FFC"/>
    <w:rsid w:val="00B15710"/>
    <w:rsid w:val="00B15B03"/>
    <w:rsid w:val="00B24BBE"/>
    <w:rsid w:val="00B260DA"/>
    <w:rsid w:val="00B34CD1"/>
    <w:rsid w:val="00B5163E"/>
    <w:rsid w:val="00B57741"/>
    <w:rsid w:val="00B65222"/>
    <w:rsid w:val="00B75147"/>
    <w:rsid w:val="00B828C8"/>
    <w:rsid w:val="00B929AD"/>
    <w:rsid w:val="00BB29F8"/>
    <w:rsid w:val="00BC3EF7"/>
    <w:rsid w:val="00BC76A3"/>
    <w:rsid w:val="00BE12D3"/>
    <w:rsid w:val="00C07078"/>
    <w:rsid w:val="00C23A02"/>
    <w:rsid w:val="00C257CD"/>
    <w:rsid w:val="00C26BD9"/>
    <w:rsid w:val="00C27CA0"/>
    <w:rsid w:val="00C355CF"/>
    <w:rsid w:val="00C35876"/>
    <w:rsid w:val="00C4056A"/>
    <w:rsid w:val="00C4552C"/>
    <w:rsid w:val="00C67C0D"/>
    <w:rsid w:val="00C712CF"/>
    <w:rsid w:val="00C7265E"/>
    <w:rsid w:val="00C77411"/>
    <w:rsid w:val="00C962B9"/>
    <w:rsid w:val="00CA1DE8"/>
    <w:rsid w:val="00CA4067"/>
    <w:rsid w:val="00CB1481"/>
    <w:rsid w:val="00CB772C"/>
    <w:rsid w:val="00CC3C40"/>
    <w:rsid w:val="00CD3512"/>
    <w:rsid w:val="00CE41E8"/>
    <w:rsid w:val="00CE480C"/>
    <w:rsid w:val="00CF1A72"/>
    <w:rsid w:val="00D302E3"/>
    <w:rsid w:val="00D404C7"/>
    <w:rsid w:val="00D57F6D"/>
    <w:rsid w:val="00D971D9"/>
    <w:rsid w:val="00DC3267"/>
    <w:rsid w:val="00DC490B"/>
    <w:rsid w:val="00DC71AB"/>
    <w:rsid w:val="00DD5007"/>
    <w:rsid w:val="00E02F38"/>
    <w:rsid w:val="00E24081"/>
    <w:rsid w:val="00E26F94"/>
    <w:rsid w:val="00E31DFB"/>
    <w:rsid w:val="00E35058"/>
    <w:rsid w:val="00E43E84"/>
    <w:rsid w:val="00E441AB"/>
    <w:rsid w:val="00E4493A"/>
    <w:rsid w:val="00E60BC7"/>
    <w:rsid w:val="00E61ACD"/>
    <w:rsid w:val="00E641D4"/>
    <w:rsid w:val="00E745E9"/>
    <w:rsid w:val="00E83886"/>
    <w:rsid w:val="00E91A82"/>
    <w:rsid w:val="00E9768E"/>
    <w:rsid w:val="00EB6ECA"/>
    <w:rsid w:val="00EC1935"/>
    <w:rsid w:val="00EF389E"/>
    <w:rsid w:val="00F02782"/>
    <w:rsid w:val="00F074ED"/>
    <w:rsid w:val="00F11BC1"/>
    <w:rsid w:val="00F15A6C"/>
    <w:rsid w:val="00F216E3"/>
    <w:rsid w:val="00F21A31"/>
    <w:rsid w:val="00F3437A"/>
    <w:rsid w:val="00F36C69"/>
    <w:rsid w:val="00F40DB9"/>
    <w:rsid w:val="00F43CE1"/>
    <w:rsid w:val="00F70D80"/>
    <w:rsid w:val="00F7460B"/>
    <w:rsid w:val="00F830B9"/>
    <w:rsid w:val="00F8465F"/>
    <w:rsid w:val="00F927D8"/>
    <w:rsid w:val="00F95A36"/>
    <w:rsid w:val="00FA5391"/>
    <w:rsid w:val="00FC6379"/>
    <w:rsid w:val="00FD0D9A"/>
    <w:rsid w:val="00FD4332"/>
    <w:rsid w:val="00FD53F4"/>
    <w:rsid w:val="00FF029B"/>
    <w:rsid w:val="00FF76B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5A"/>
    <w:pPr>
      <w:widowControl w:val="0"/>
      <w:suppressAutoHyphens/>
      <w:autoSpaceDN w:val="0"/>
      <w:textAlignment w:val="baseline"/>
    </w:pPr>
    <w:rPr>
      <w:rFonts w:cs="Tahoma"/>
      <w:kern w:val="3"/>
      <w:sz w:val="24"/>
      <w:szCs w:val="24"/>
    </w:rPr>
  </w:style>
  <w:style w:type="paragraph" w:styleId="Heading1">
    <w:name w:val="heading 1"/>
    <w:basedOn w:val="Normal"/>
    <w:next w:val="Normal"/>
    <w:link w:val="Heading1Char"/>
    <w:uiPriority w:val="99"/>
    <w:qFormat/>
    <w:rsid w:val="005D5E52"/>
    <w:pPr>
      <w:spacing w:before="240" w:after="60"/>
      <w:outlineLvl w:val="0"/>
    </w:pPr>
    <w:rPr>
      <w:rFonts w:cs="Times New Roman"/>
      <w:b/>
      <w:bCs/>
      <w:smallCaps/>
      <w:sz w:val="20"/>
      <w:szCs w:val="20"/>
    </w:rPr>
  </w:style>
  <w:style w:type="paragraph" w:styleId="Heading2">
    <w:name w:val="heading 2"/>
    <w:basedOn w:val="Normal"/>
    <w:next w:val="Normal"/>
    <w:link w:val="Heading2Char"/>
    <w:uiPriority w:val="99"/>
    <w:qFormat/>
    <w:rsid w:val="00701ECF"/>
    <w:pPr>
      <w:spacing w:before="120" w:after="120"/>
      <w:outlineLvl w:val="1"/>
    </w:pPr>
    <w:rPr>
      <w:rFonts w:cs="Times New Roman"/>
      <w:b/>
      <w:bCs/>
      <w:smallCap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265E"/>
    <w:rPr>
      <w:rFonts w:ascii="Cambria" w:hAnsi="Cambria" w:cs="Times New Roman"/>
      <w:b/>
      <w:bCs/>
      <w:kern w:val="32"/>
      <w:sz w:val="32"/>
      <w:szCs w:val="32"/>
    </w:rPr>
  </w:style>
  <w:style w:type="character" w:customStyle="1" w:styleId="Heading2Char">
    <w:name w:val="Heading 2 Char"/>
    <w:basedOn w:val="DefaultParagraphFont"/>
    <w:link w:val="Heading2"/>
    <w:uiPriority w:val="99"/>
    <w:rsid w:val="00701ECF"/>
    <w:rPr>
      <w:rFonts w:eastAsia="Times New Roman" w:cs="Times New Roman"/>
      <w:b/>
      <w:bCs/>
      <w:smallCaps/>
      <w:kern w:val="3"/>
    </w:rPr>
  </w:style>
  <w:style w:type="paragraph" w:styleId="Footer">
    <w:name w:val="footer"/>
    <w:basedOn w:val="Normal"/>
    <w:link w:val="FooterChar"/>
    <w:uiPriority w:val="99"/>
    <w:rsid w:val="0009495A"/>
    <w:pPr>
      <w:tabs>
        <w:tab w:val="center" w:pos="4536"/>
        <w:tab w:val="right" w:pos="9072"/>
      </w:tabs>
    </w:pPr>
  </w:style>
  <w:style w:type="character" w:customStyle="1" w:styleId="FooterChar">
    <w:name w:val="Footer Char"/>
    <w:basedOn w:val="DefaultParagraphFont"/>
    <w:link w:val="Footer"/>
    <w:uiPriority w:val="99"/>
    <w:semiHidden/>
    <w:rsid w:val="00C7265E"/>
    <w:rPr>
      <w:rFonts w:cs="Tahoma"/>
      <w:kern w:val="3"/>
      <w:sz w:val="24"/>
      <w:szCs w:val="24"/>
    </w:r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hAnsi="Arial Unicode MS" w:cs="Arial Unicode MS"/>
      <w:kern w:val="0"/>
    </w:rPr>
  </w:style>
  <w:style w:type="paragraph" w:customStyle="1" w:styleId="Default">
    <w:name w:val="Default"/>
    <w:uiPriority w:val="99"/>
    <w:rsid w:val="0009495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09495A"/>
    <w:pPr>
      <w:tabs>
        <w:tab w:val="center" w:pos="4536"/>
        <w:tab w:val="right" w:pos="9072"/>
      </w:tabs>
    </w:pPr>
  </w:style>
  <w:style w:type="character" w:customStyle="1" w:styleId="HeaderChar">
    <w:name w:val="Header Char"/>
    <w:basedOn w:val="DefaultParagraphFont"/>
    <w:link w:val="Header"/>
    <w:uiPriority w:val="99"/>
    <w:semiHidden/>
    <w:rsid w:val="00C7265E"/>
    <w:rPr>
      <w:rFonts w:cs="Tahoma"/>
      <w:kern w:val="3"/>
      <w:sz w:val="24"/>
      <w:szCs w:val="24"/>
    </w:rPr>
  </w:style>
  <w:style w:type="paragraph" w:customStyle="1" w:styleId="Standard">
    <w:name w:val="Standard"/>
    <w:uiPriority w:val="99"/>
    <w:rsid w:val="0009495A"/>
    <w:pPr>
      <w:widowControl w:val="0"/>
      <w:suppressAutoHyphens/>
      <w:autoSpaceDN w:val="0"/>
      <w:textAlignment w:val="baseline"/>
    </w:pPr>
    <w:rPr>
      <w:rFonts w:cs="Tahoma"/>
      <w:kern w:val="3"/>
      <w:sz w:val="24"/>
      <w:szCs w:val="24"/>
    </w:rPr>
  </w:style>
  <w:style w:type="paragraph" w:customStyle="1" w:styleId="Intgralebase">
    <w:name w:val="Intégrale_base"/>
    <w:uiPriority w:val="99"/>
    <w:rsid w:val="0009495A"/>
    <w:pPr>
      <w:spacing w:line="280" w:lineRule="exact"/>
    </w:pPr>
    <w:rPr>
      <w:rFonts w:ascii="Arial" w:hAnsi="Arial"/>
      <w:sz w:val="20"/>
      <w:szCs w:val="20"/>
    </w:rPr>
  </w:style>
  <w:style w:type="paragraph" w:customStyle="1" w:styleId="Listetirets">
    <w:name w:val="Liste_tirets"/>
    <w:basedOn w:val="Normal"/>
    <w:link w:val="ListetiretsCar"/>
    <w:uiPriority w:val="99"/>
    <w:rsid w:val="005E4582"/>
    <w:pPr>
      <w:numPr>
        <w:numId w:val="1"/>
      </w:numPr>
      <w:tabs>
        <w:tab w:val="left" w:pos="3135"/>
        <w:tab w:val="left" w:pos="7620"/>
      </w:tabs>
      <w:spacing w:before="120" w:after="120"/>
      <w:jc w:val="both"/>
    </w:pPr>
    <w:rPr>
      <w:rFonts w:cs="Times New Roman"/>
      <w:bCs/>
      <w:sz w:val="20"/>
      <w:szCs w:val="20"/>
    </w:rPr>
  </w:style>
  <w:style w:type="character" w:customStyle="1" w:styleId="ListetiretsCar">
    <w:name w:val="Liste_tirets Car"/>
    <w:basedOn w:val="DefaultParagraphFont"/>
    <w:link w:val="Listetirets"/>
    <w:uiPriority w:val="99"/>
    <w:rsid w:val="005E4582"/>
    <w:rPr>
      <w:rFonts w:eastAsia="Times New Roman" w:cs="Times New Roman"/>
      <w:bCs/>
      <w:kern w:val="3"/>
    </w:rPr>
  </w:style>
  <w:style w:type="character" w:customStyle="1" w:styleId="A30">
    <w:name w:val="A30"/>
    <w:uiPriority w:val="99"/>
    <w:rsid w:val="0005294C"/>
    <w:rPr>
      <w:color w:val="000000"/>
      <w:sz w:val="18"/>
    </w:rPr>
  </w:style>
  <w:style w:type="paragraph" w:customStyle="1" w:styleId="Corpstexte">
    <w:name w:val="Corps_texte"/>
    <w:basedOn w:val="Normal"/>
    <w:link w:val="CorpstexteCar"/>
    <w:uiPriority w:val="99"/>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DefaultParagraphFont"/>
    <w:link w:val="Corpstexte"/>
    <w:uiPriority w:val="99"/>
    <w:rsid w:val="006B5019"/>
    <w:rPr>
      <w:rFonts w:eastAsia="Times New Roman" w:cs="Times New Roman"/>
      <w:bCs/>
      <w:kern w:val="3"/>
    </w:rPr>
  </w:style>
  <w:style w:type="character" w:styleId="Hyperlink">
    <w:name w:val="Hyperlink"/>
    <w:basedOn w:val="DefaultParagraphFont"/>
    <w:uiPriority w:val="99"/>
    <w:rsid w:val="006B5019"/>
    <w:rPr>
      <w:rFonts w:cs="Times New Roman"/>
      <w:color w:val="0000FF"/>
      <w:u w:val="single"/>
    </w:rPr>
  </w:style>
  <w:style w:type="paragraph" w:styleId="ListParagraph">
    <w:name w:val="List Paragraph"/>
    <w:basedOn w:val="Normal"/>
    <w:uiPriority w:val="99"/>
    <w:qFormat/>
    <w:rsid w:val="00F95A36"/>
    <w:pPr>
      <w:ind w:left="720"/>
    </w:pPr>
  </w:style>
  <w:style w:type="character" w:styleId="CommentReference">
    <w:name w:val="annotation reference"/>
    <w:basedOn w:val="DefaultParagraphFont"/>
    <w:uiPriority w:val="99"/>
    <w:semiHidden/>
    <w:rsid w:val="001235B5"/>
    <w:rPr>
      <w:rFonts w:cs="Times New Roman"/>
      <w:sz w:val="16"/>
      <w:szCs w:val="16"/>
    </w:rPr>
  </w:style>
  <w:style w:type="paragraph" w:styleId="CommentText">
    <w:name w:val="annotation text"/>
    <w:basedOn w:val="Normal"/>
    <w:link w:val="CommentTextChar"/>
    <w:uiPriority w:val="99"/>
    <w:semiHidden/>
    <w:rsid w:val="001235B5"/>
    <w:rPr>
      <w:sz w:val="20"/>
      <w:szCs w:val="20"/>
    </w:rPr>
  </w:style>
  <w:style w:type="character" w:customStyle="1" w:styleId="CommentTextChar">
    <w:name w:val="Comment Text Char"/>
    <w:basedOn w:val="DefaultParagraphFont"/>
    <w:link w:val="CommentText"/>
    <w:uiPriority w:val="99"/>
    <w:rsid w:val="001235B5"/>
    <w:rPr>
      <w:rFonts w:eastAsia="Times New Roman" w:cs="Tahoma"/>
      <w:kern w:val="3"/>
    </w:rPr>
  </w:style>
  <w:style w:type="paragraph" w:styleId="CommentSubject">
    <w:name w:val="annotation subject"/>
    <w:basedOn w:val="CommentText"/>
    <w:next w:val="CommentText"/>
    <w:link w:val="CommentSubjectChar"/>
    <w:uiPriority w:val="99"/>
    <w:semiHidden/>
    <w:rsid w:val="001235B5"/>
    <w:rPr>
      <w:b/>
      <w:bCs/>
    </w:rPr>
  </w:style>
  <w:style w:type="character" w:customStyle="1" w:styleId="CommentSubjectChar">
    <w:name w:val="Comment Subject Char"/>
    <w:basedOn w:val="CommentTextChar"/>
    <w:link w:val="CommentSubject"/>
    <w:uiPriority w:val="99"/>
    <w:rsid w:val="001235B5"/>
    <w:rPr>
      <w:b/>
      <w:bCs/>
    </w:rPr>
  </w:style>
  <w:style w:type="paragraph" w:styleId="BalloonText">
    <w:name w:val="Balloon Text"/>
    <w:basedOn w:val="Normal"/>
    <w:link w:val="BalloonTextChar"/>
    <w:uiPriority w:val="99"/>
    <w:semiHidden/>
    <w:rsid w:val="001235B5"/>
    <w:rPr>
      <w:rFonts w:ascii="Tahoma" w:hAnsi="Tahoma"/>
      <w:sz w:val="16"/>
      <w:szCs w:val="16"/>
    </w:rPr>
  </w:style>
  <w:style w:type="character" w:customStyle="1" w:styleId="BalloonTextChar">
    <w:name w:val="Balloon Text Char"/>
    <w:basedOn w:val="DefaultParagraphFont"/>
    <w:link w:val="BalloonText"/>
    <w:uiPriority w:val="99"/>
    <w:rsid w:val="001235B5"/>
    <w:rPr>
      <w:rFonts w:ascii="Tahoma" w:hAnsi="Tahoma" w:cs="Tahoma"/>
      <w:kern w:val="3"/>
      <w:sz w:val="16"/>
      <w:szCs w:val="16"/>
    </w:rPr>
  </w:style>
  <w:style w:type="paragraph" w:styleId="Revision">
    <w:name w:val="Revision"/>
    <w:hidden/>
    <w:uiPriority w:val="99"/>
    <w:semiHidden/>
    <w:rsid w:val="00743A96"/>
    <w:rPr>
      <w:rFonts w:cs="Tahoma"/>
      <w:kern w:val="3"/>
      <w:sz w:val="24"/>
      <w:szCs w:val="24"/>
    </w:rPr>
  </w:style>
  <w:style w:type="paragraph" w:customStyle="1" w:styleId="western">
    <w:name w:val="western"/>
    <w:basedOn w:val="Normal"/>
    <w:uiPriority w:val="99"/>
    <w:rsid w:val="005059FA"/>
    <w:pPr>
      <w:widowControl/>
      <w:suppressAutoHyphens w:val="0"/>
      <w:autoSpaceDN/>
      <w:spacing w:before="100" w:beforeAutospacing="1" w:after="142" w:line="288" w:lineRule="auto"/>
      <w:textAlignment w:val="auto"/>
    </w:pPr>
    <w:rPr>
      <w:rFonts w:eastAsia="SimSun" w:cs="Times New Roman"/>
      <w:color w:val="000000"/>
      <w:kern w:val="0"/>
      <w:lang w:eastAsia="zh-CN"/>
    </w:rPr>
  </w:style>
</w:styles>
</file>

<file path=word/webSettings.xml><?xml version="1.0" encoding="utf-8"?>
<w:webSettings xmlns:r="http://schemas.openxmlformats.org/officeDocument/2006/relationships" xmlns:w="http://schemas.openxmlformats.org/wordprocessingml/2006/main">
  <w:divs>
    <w:div w:id="1571572769">
      <w:marLeft w:val="0"/>
      <w:marRight w:val="0"/>
      <w:marTop w:val="0"/>
      <w:marBottom w:val="0"/>
      <w:divBdr>
        <w:top w:val="none" w:sz="0" w:space="0" w:color="auto"/>
        <w:left w:val="none" w:sz="0" w:space="0" w:color="auto"/>
        <w:bottom w:val="none" w:sz="0" w:space="0" w:color="auto"/>
        <w:right w:val="none" w:sz="0" w:space="0" w:color="auto"/>
      </w:divBdr>
    </w:div>
    <w:div w:id="1571572774">
      <w:marLeft w:val="0"/>
      <w:marRight w:val="0"/>
      <w:marTop w:val="0"/>
      <w:marBottom w:val="0"/>
      <w:divBdr>
        <w:top w:val="none" w:sz="0" w:space="0" w:color="auto"/>
        <w:left w:val="none" w:sz="0" w:space="0" w:color="auto"/>
        <w:bottom w:val="none" w:sz="0" w:space="0" w:color="auto"/>
        <w:right w:val="none" w:sz="0" w:space="0" w:color="auto"/>
      </w:divBdr>
    </w:div>
    <w:div w:id="1571572778">
      <w:marLeft w:val="0"/>
      <w:marRight w:val="0"/>
      <w:marTop w:val="0"/>
      <w:marBottom w:val="0"/>
      <w:divBdr>
        <w:top w:val="none" w:sz="0" w:space="0" w:color="auto"/>
        <w:left w:val="none" w:sz="0" w:space="0" w:color="auto"/>
        <w:bottom w:val="none" w:sz="0" w:space="0" w:color="auto"/>
        <w:right w:val="none" w:sz="0" w:space="0" w:color="auto"/>
      </w:divBdr>
    </w:div>
    <w:div w:id="1571572781">
      <w:marLeft w:val="0"/>
      <w:marRight w:val="0"/>
      <w:marTop w:val="0"/>
      <w:marBottom w:val="0"/>
      <w:divBdr>
        <w:top w:val="none" w:sz="0" w:space="0" w:color="auto"/>
        <w:left w:val="none" w:sz="0" w:space="0" w:color="auto"/>
        <w:bottom w:val="none" w:sz="0" w:space="0" w:color="auto"/>
        <w:right w:val="none" w:sz="0" w:space="0" w:color="auto"/>
      </w:divBdr>
    </w:div>
    <w:div w:id="1571572783">
      <w:marLeft w:val="0"/>
      <w:marRight w:val="0"/>
      <w:marTop w:val="0"/>
      <w:marBottom w:val="0"/>
      <w:divBdr>
        <w:top w:val="none" w:sz="0" w:space="0" w:color="auto"/>
        <w:left w:val="none" w:sz="0" w:space="0" w:color="auto"/>
        <w:bottom w:val="none" w:sz="0" w:space="0" w:color="auto"/>
        <w:right w:val="none" w:sz="0" w:space="0" w:color="auto"/>
      </w:divBdr>
    </w:div>
    <w:div w:id="1571572792">
      <w:marLeft w:val="0"/>
      <w:marRight w:val="0"/>
      <w:marTop w:val="0"/>
      <w:marBottom w:val="0"/>
      <w:divBdr>
        <w:top w:val="none" w:sz="0" w:space="0" w:color="auto"/>
        <w:left w:val="none" w:sz="0" w:space="0" w:color="auto"/>
        <w:bottom w:val="none" w:sz="0" w:space="0" w:color="auto"/>
        <w:right w:val="none" w:sz="0" w:space="0" w:color="auto"/>
      </w:divBdr>
    </w:div>
    <w:div w:id="1571572799">
      <w:marLeft w:val="0"/>
      <w:marRight w:val="0"/>
      <w:marTop w:val="0"/>
      <w:marBottom w:val="0"/>
      <w:divBdr>
        <w:top w:val="none" w:sz="0" w:space="0" w:color="auto"/>
        <w:left w:val="none" w:sz="0" w:space="0" w:color="auto"/>
        <w:bottom w:val="none" w:sz="0" w:space="0" w:color="auto"/>
        <w:right w:val="none" w:sz="0" w:space="0" w:color="auto"/>
      </w:divBdr>
    </w:div>
    <w:div w:id="1571572804">
      <w:marLeft w:val="0"/>
      <w:marRight w:val="0"/>
      <w:marTop w:val="0"/>
      <w:marBottom w:val="0"/>
      <w:divBdr>
        <w:top w:val="none" w:sz="0" w:space="0" w:color="auto"/>
        <w:left w:val="none" w:sz="0" w:space="0" w:color="auto"/>
        <w:bottom w:val="none" w:sz="0" w:space="0" w:color="auto"/>
        <w:right w:val="none" w:sz="0" w:space="0" w:color="auto"/>
      </w:divBdr>
      <w:divsChild>
        <w:div w:id="1571572770">
          <w:marLeft w:val="0"/>
          <w:marRight w:val="0"/>
          <w:marTop w:val="0"/>
          <w:marBottom w:val="0"/>
          <w:divBdr>
            <w:top w:val="none" w:sz="0" w:space="0" w:color="auto"/>
            <w:left w:val="none" w:sz="0" w:space="0" w:color="auto"/>
            <w:bottom w:val="none" w:sz="0" w:space="0" w:color="auto"/>
            <w:right w:val="none" w:sz="0" w:space="0" w:color="auto"/>
          </w:divBdr>
        </w:div>
        <w:div w:id="1571572771">
          <w:marLeft w:val="0"/>
          <w:marRight w:val="0"/>
          <w:marTop w:val="0"/>
          <w:marBottom w:val="0"/>
          <w:divBdr>
            <w:top w:val="none" w:sz="0" w:space="0" w:color="auto"/>
            <w:left w:val="none" w:sz="0" w:space="0" w:color="auto"/>
            <w:bottom w:val="none" w:sz="0" w:space="0" w:color="auto"/>
            <w:right w:val="none" w:sz="0" w:space="0" w:color="auto"/>
          </w:divBdr>
        </w:div>
        <w:div w:id="1571572772">
          <w:marLeft w:val="0"/>
          <w:marRight w:val="0"/>
          <w:marTop w:val="0"/>
          <w:marBottom w:val="0"/>
          <w:divBdr>
            <w:top w:val="none" w:sz="0" w:space="0" w:color="auto"/>
            <w:left w:val="none" w:sz="0" w:space="0" w:color="auto"/>
            <w:bottom w:val="none" w:sz="0" w:space="0" w:color="auto"/>
            <w:right w:val="none" w:sz="0" w:space="0" w:color="auto"/>
          </w:divBdr>
        </w:div>
        <w:div w:id="1571572773">
          <w:marLeft w:val="0"/>
          <w:marRight w:val="0"/>
          <w:marTop w:val="0"/>
          <w:marBottom w:val="0"/>
          <w:divBdr>
            <w:top w:val="none" w:sz="0" w:space="0" w:color="auto"/>
            <w:left w:val="none" w:sz="0" w:space="0" w:color="auto"/>
            <w:bottom w:val="none" w:sz="0" w:space="0" w:color="auto"/>
            <w:right w:val="none" w:sz="0" w:space="0" w:color="auto"/>
          </w:divBdr>
        </w:div>
        <w:div w:id="1571572775">
          <w:marLeft w:val="0"/>
          <w:marRight w:val="0"/>
          <w:marTop w:val="0"/>
          <w:marBottom w:val="0"/>
          <w:divBdr>
            <w:top w:val="none" w:sz="0" w:space="0" w:color="auto"/>
            <w:left w:val="none" w:sz="0" w:space="0" w:color="auto"/>
            <w:bottom w:val="none" w:sz="0" w:space="0" w:color="auto"/>
            <w:right w:val="none" w:sz="0" w:space="0" w:color="auto"/>
          </w:divBdr>
        </w:div>
        <w:div w:id="1571572776">
          <w:marLeft w:val="0"/>
          <w:marRight w:val="0"/>
          <w:marTop w:val="0"/>
          <w:marBottom w:val="0"/>
          <w:divBdr>
            <w:top w:val="none" w:sz="0" w:space="0" w:color="auto"/>
            <w:left w:val="none" w:sz="0" w:space="0" w:color="auto"/>
            <w:bottom w:val="none" w:sz="0" w:space="0" w:color="auto"/>
            <w:right w:val="none" w:sz="0" w:space="0" w:color="auto"/>
          </w:divBdr>
        </w:div>
        <w:div w:id="1571572777">
          <w:marLeft w:val="0"/>
          <w:marRight w:val="0"/>
          <w:marTop w:val="0"/>
          <w:marBottom w:val="0"/>
          <w:divBdr>
            <w:top w:val="none" w:sz="0" w:space="0" w:color="auto"/>
            <w:left w:val="none" w:sz="0" w:space="0" w:color="auto"/>
            <w:bottom w:val="none" w:sz="0" w:space="0" w:color="auto"/>
            <w:right w:val="none" w:sz="0" w:space="0" w:color="auto"/>
          </w:divBdr>
        </w:div>
        <w:div w:id="1571572779">
          <w:marLeft w:val="0"/>
          <w:marRight w:val="0"/>
          <w:marTop w:val="0"/>
          <w:marBottom w:val="0"/>
          <w:divBdr>
            <w:top w:val="none" w:sz="0" w:space="0" w:color="auto"/>
            <w:left w:val="none" w:sz="0" w:space="0" w:color="auto"/>
            <w:bottom w:val="none" w:sz="0" w:space="0" w:color="auto"/>
            <w:right w:val="none" w:sz="0" w:space="0" w:color="auto"/>
          </w:divBdr>
        </w:div>
        <w:div w:id="1571572780">
          <w:marLeft w:val="0"/>
          <w:marRight w:val="0"/>
          <w:marTop w:val="0"/>
          <w:marBottom w:val="0"/>
          <w:divBdr>
            <w:top w:val="none" w:sz="0" w:space="0" w:color="auto"/>
            <w:left w:val="none" w:sz="0" w:space="0" w:color="auto"/>
            <w:bottom w:val="none" w:sz="0" w:space="0" w:color="auto"/>
            <w:right w:val="none" w:sz="0" w:space="0" w:color="auto"/>
          </w:divBdr>
        </w:div>
        <w:div w:id="1571572782">
          <w:marLeft w:val="0"/>
          <w:marRight w:val="0"/>
          <w:marTop w:val="0"/>
          <w:marBottom w:val="0"/>
          <w:divBdr>
            <w:top w:val="none" w:sz="0" w:space="0" w:color="auto"/>
            <w:left w:val="none" w:sz="0" w:space="0" w:color="auto"/>
            <w:bottom w:val="none" w:sz="0" w:space="0" w:color="auto"/>
            <w:right w:val="none" w:sz="0" w:space="0" w:color="auto"/>
          </w:divBdr>
        </w:div>
        <w:div w:id="1571572784">
          <w:marLeft w:val="0"/>
          <w:marRight w:val="0"/>
          <w:marTop w:val="0"/>
          <w:marBottom w:val="0"/>
          <w:divBdr>
            <w:top w:val="none" w:sz="0" w:space="0" w:color="auto"/>
            <w:left w:val="none" w:sz="0" w:space="0" w:color="auto"/>
            <w:bottom w:val="none" w:sz="0" w:space="0" w:color="auto"/>
            <w:right w:val="none" w:sz="0" w:space="0" w:color="auto"/>
          </w:divBdr>
        </w:div>
        <w:div w:id="1571572785">
          <w:marLeft w:val="0"/>
          <w:marRight w:val="0"/>
          <w:marTop w:val="0"/>
          <w:marBottom w:val="0"/>
          <w:divBdr>
            <w:top w:val="none" w:sz="0" w:space="0" w:color="auto"/>
            <w:left w:val="none" w:sz="0" w:space="0" w:color="auto"/>
            <w:bottom w:val="none" w:sz="0" w:space="0" w:color="auto"/>
            <w:right w:val="none" w:sz="0" w:space="0" w:color="auto"/>
          </w:divBdr>
        </w:div>
        <w:div w:id="1571572786">
          <w:marLeft w:val="0"/>
          <w:marRight w:val="0"/>
          <w:marTop w:val="0"/>
          <w:marBottom w:val="0"/>
          <w:divBdr>
            <w:top w:val="none" w:sz="0" w:space="0" w:color="auto"/>
            <w:left w:val="none" w:sz="0" w:space="0" w:color="auto"/>
            <w:bottom w:val="none" w:sz="0" w:space="0" w:color="auto"/>
            <w:right w:val="none" w:sz="0" w:space="0" w:color="auto"/>
          </w:divBdr>
        </w:div>
        <w:div w:id="1571572787">
          <w:marLeft w:val="0"/>
          <w:marRight w:val="0"/>
          <w:marTop w:val="0"/>
          <w:marBottom w:val="0"/>
          <w:divBdr>
            <w:top w:val="none" w:sz="0" w:space="0" w:color="auto"/>
            <w:left w:val="none" w:sz="0" w:space="0" w:color="auto"/>
            <w:bottom w:val="none" w:sz="0" w:space="0" w:color="auto"/>
            <w:right w:val="none" w:sz="0" w:space="0" w:color="auto"/>
          </w:divBdr>
        </w:div>
        <w:div w:id="1571572788">
          <w:marLeft w:val="0"/>
          <w:marRight w:val="0"/>
          <w:marTop w:val="0"/>
          <w:marBottom w:val="0"/>
          <w:divBdr>
            <w:top w:val="none" w:sz="0" w:space="0" w:color="auto"/>
            <w:left w:val="none" w:sz="0" w:space="0" w:color="auto"/>
            <w:bottom w:val="none" w:sz="0" w:space="0" w:color="auto"/>
            <w:right w:val="none" w:sz="0" w:space="0" w:color="auto"/>
          </w:divBdr>
        </w:div>
        <w:div w:id="1571572789">
          <w:marLeft w:val="0"/>
          <w:marRight w:val="0"/>
          <w:marTop w:val="0"/>
          <w:marBottom w:val="0"/>
          <w:divBdr>
            <w:top w:val="none" w:sz="0" w:space="0" w:color="auto"/>
            <w:left w:val="none" w:sz="0" w:space="0" w:color="auto"/>
            <w:bottom w:val="none" w:sz="0" w:space="0" w:color="auto"/>
            <w:right w:val="none" w:sz="0" w:space="0" w:color="auto"/>
          </w:divBdr>
        </w:div>
        <w:div w:id="1571572790">
          <w:marLeft w:val="0"/>
          <w:marRight w:val="0"/>
          <w:marTop w:val="0"/>
          <w:marBottom w:val="0"/>
          <w:divBdr>
            <w:top w:val="none" w:sz="0" w:space="0" w:color="auto"/>
            <w:left w:val="none" w:sz="0" w:space="0" w:color="auto"/>
            <w:bottom w:val="none" w:sz="0" w:space="0" w:color="auto"/>
            <w:right w:val="none" w:sz="0" w:space="0" w:color="auto"/>
          </w:divBdr>
        </w:div>
        <w:div w:id="1571572791">
          <w:marLeft w:val="0"/>
          <w:marRight w:val="0"/>
          <w:marTop w:val="0"/>
          <w:marBottom w:val="0"/>
          <w:divBdr>
            <w:top w:val="none" w:sz="0" w:space="0" w:color="auto"/>
            <w:left w:val="none" w:sz="0" w:space="0" w:color="auto"/>
            <w:bottom w:val="none" w:sz="0" w:space="0" w:color="auto"/>
            <w:right w:val="none" w:sz="0" w:space="0" w:color="auto"/>
          </w:divBdr>
        </w:div>
        <w:div w:id="1571572793">
          <w:marLeft w:val="0"/>
          <w:marRight w:val="0"/>
          <w:marTop w:val="0"/>
          <w:marBottom w:val="0"/>
          <w:divBdr>
            <w:top w:val="none" w:sz="0" w:space="0" w:color="auto"/>
            <w:left w:val="none" w:sz="0" w:space="0" w:color="auto"/>
            <w:bottom w:val="none" w:sz="0" w:space="0" w:color="auto"/>
            <w:right w:val="none" w:sz="0" w:space="0" w:color="auto"/>
          </w:divBdr>
        </w:div>
        <w:div w:id="1571572794">
          <w:marLeft w:val="0"/>
          <w:marRight w:val="0"/>
          <w:marTop w:val="0"/>
          <w:marBottom w:val="0"/>
          <w:divBdr>
            <w:top w:val="none" w:sz="0" w:space="0" w:color="auto"/>
            <w:left w:val="none" w:sz="0" w:space="0" w:color="auto"/>
            <w:bottom w:val="none" w:sz="0" w:space="0" w:color="auto"/>
            <w:right w:val="none" w:sz="0" w:space="0" w:color="auto"/>
          </w:divBdr>
        </w:div>
        <w:div w:id="1571572795">
          <w:marLeft w:val="0"/>
          <w:marRight w:val="0"/>
          <w:marTop w:val="0"/>
          <w:marBottom w:val="0"/>
          <w:divBdr>
            <w:top w:val="none" w:sz="0" w:space="0" w:color="auto"/>
            <w:left w:val="none" w:sz="0" w:space="0" w:color="auto"/>
            <w:bottom w:val="none" w:sz="0" w:space="0" w:color="auto"/>
            <w:right w:val="none" w:sz="0" w:space="0" w:color="auto"/>
          </w:divBdr>
        </w:div>
        <w:div w:id="1571572796">
          <w:marLeft w:val="0"/>
          <w:marRight w:val="0"/>
          <w:marTop w:val="0"/>
          <w:marBottom w:val="0"/>
          <w:divBdr>
            <w:top w:val="none" w:sz="0" w:space="0" w:color="auto"/>
            <w:left w:val="none" w:sz="0" w:space="0" w:color="auto"/>
            <w:bottom w:val="none" w:sz="0" w:space="0" w:color="auto"/>
            <w:right w:val="none" w:sz="0" w:space="0" w:color="auto"/>
          </w:divBdr>
        </w:div>
        <w:div w:id="1571572797">
          <w:marLeft w:val="0"/>
          <w:marRight w:val="0"/>
          <w:marTop w:val="0"/>
          <w:marBottom w:val="0"/>
          <w:divBdr>
            <w:top w:val="none" w:sz="0" w:space="0" w:color="auto"/>
            <w:left w:val="none" w:sz="0" w:space="0" w:color="auto"/>
            <w:bottom w:val="none" w:sz="0" w:space="0" w:color="auto"/>
            <w:right w:val="none" w:sz="0" w:space="0" w:color="auto"/>
          </w:divBdr>
        </w:div>
        <w:div w:id="1571572798">
          <w:marLeft w:val="0"/>
          <w:marRight w:val="0"/>
          <w:marTop w:val="0"/>
          <w:marBottom w:val="0"/>
          <w:divBdr>
            <w:top w:val="none" w:sz="0" w:space="0" w:color="auto"/>
            <w:left w:val="none" w:sz="0" w:space="0" w:color="auto"/>
            <w:bottom w:val="none" w:sz="0" w:space="0" w:color="auto"/>
            <w:right w:val="none" w:sz="0" w:space="0" w:color="auto"/>
          </w:divBdr>
        </w:div>
        <w:div w:id="1571572800">
          <w:marLeft w:val="0"/>
          <w:marRight w:val="0"/>
          <w:marTop w:val="0"/>
          <w:marBottom w:val="0"/>
          <w:divBdr>
            <w:top w:val="none" w:sz="0" w:space="0" w:color="auto"/>
            <w:left w:val="none" w:sz="0" w:space="0" w:color="auto"/>
            <w:bottom w:val="none" w:sz="0" w:space="0" w:color="auto"/>
            <w:right w:val="none" w:sz="0" w:space="0" w:color="auto"/>
          </w:divBdr>
        </w:div>
        <w:div w:id="1571572801">
          <w:marLeft w:val="0"/>
          <w:marRight w:val="0"/>
          <w:marTop w:val="0"/>
          <w:marBottom w:val="0"/>
          <w:divBdr>
            <w:top w:val="none" w:sz="0" w:space="0" w:color="auto"/>
            <w:left w:val="none" w:sz="0" w:space="0" w:color="auto"/>
            <w:bottom w:val="none" w:sz="0" w:space="0" w:color="auto"/>
            <w:right w:val="none" w:sz="0" w:space="0" w:color="auto"/>
          </w:divBdr>
        </w:div>
        <w:div w:id="1571572802">
          <w:marLeft w:val="0"/>
          <w:marRight w:val="0"/>
          <w:marTop w:val="0"/>
          <w:marBottom w:val="0"/>
          <w:divBdr>
            <w:top w:val="none" w:sz="0" w:space="0" w:color="auto"/>
            <w:left w:val="none" w:sz="0" w:space="0" w:color="auto"/>
            <w:bottom w:val="none" w:sz="0" w:space="0" w:color="auto"/>
            <w:right w:val="none" w:sz="0" w:space="0" w:color="auto"/>
          </w:divBdr>
        </w:div>
        <w:div w:id="1571572803">
          <w:marLeft w:val="0"/>
          <w:marRight w:val="0"/>
          <w:marTop w:val="0"/>
          <w:marBottom w:val="0"/>
          <w:divBdr>
            <w:top w:val="none" w:sz="0" w:space="0" w:color="auto"/>
            <w:left w:val="none" w:sz="0" w:space="0" w:color="auto"/>
            <w:bottom w:val="none" w:sz="0" w:space="0" w:color="auto"/>
            <w:right w:val="none" w:sz="0" w:space="0" w:color="auto"/>
          </w:divBdr>
        </w:div>
        <w:div w:id="1571572805">
          <w:marLeft w:val="0"/>
          <w:marRight w:val="0"/>
          <w:marTop w:val="0"/>
          <w:marBottom w:val="0"/>
          <w:divBdr>
            <w:top w:val="none" w:sz="0" w:space="0" w:color="auto"/>
            <w:left w:val="none" w:sz="0" w:space="0" w:color="auto"/>
            <w:bottom w:val="none" w:sz="0" w:space="0" w:color="auto"/>
            <w:right w:val="none" w:sz="0" w:space="0" w:color="auto"/>
          </w:divBdr>
        </w:div>
      </w:divsChild>
    </w:div>
    <w:div w:id="1571572806">
      <w:marLeft w:val="0"/>
      <w:marRight w:val="0"/>
      <w:marTop w:val="0"/>
      <w:marBottom w:val="0"/>
      <w:divBdr>
        <w:top w:val="none" w:sz="0" w:space="0" w:color="auto"/>
        <w:left w:val="none" w:sz="0" w:space="0" w:color="auto"/>
        <w:bottom w:val="none" w:sz="0" w:space="0" w:color="auto"/>
        <w:right w:val="none" w:sz="0" w:space="0" w:color="auto"/>
      </w:divBdr>
    </w:div>
    <w:div w:id="1571572807">
      <w:marLeft w:val="0"/>
      <w:marRight w:val="0"/>
      <w:marTop w:val="0"/>
      <w:marBottom w:val="0"/>
      <w:divBdr>
        <w:top w:val="none" w:sz="0" w:space="0" w:color="auto"/>
        <w:left w:val="none" w:sz="0" w:space="0" w:color="auto"/>
        <w:bottom w:val="none" w:sz="0" w:space="0" w:color="auto"/>
        <w:right w:val="none" w:sz="0" w:space="0" w:color="auto"/>
      </w:divBdr>
    </w:div>
    <w:div w:id="1571572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1572</Words>
  <Characters>8647</Characters>
  <Application>Microsoft Office Outlook</Application>
  <DocSecurity>0</DocSecurity>
  <Lines>0</Lines>
  <Paragraphs>0</Paragraphs>
  <ScaleCrop>false</ScaleCrop>
  <Company>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DPMA</dc:creator>
  <cp:keywords/>
  <dc:description/>
  <cp:lastModifiedBy>LEVEQUE</cp:lastModifiedBy>
  <cp:revision>8</cp:revision>
  <cp:lastPrinted>2021-02-25T15:13:00Z</cp:lastPrinted>
  <dcterms:created xsi:type="dcterms:W3CDTF">2021-02-24T09:56:00Z</dcterms:created>
  <dcterms:modified xsi:type="dcterms:W3CDTF">2021-02-26T13:49:00Z</dcterms:modified>
</cp:coreProperties>
</file>