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91" w:rsidRDefault="00EF359A" w:rsidP="00EF359A">
      <w:pPr>
        <w:pStyle w:val="Titre"/>
        <w:shd w:val="pct10" w:color="auto" w:fill="FFFFFF"/>
        <w:tabs>
          <w:tab w:val="left" w:pos="8931"/>
        </w:tabs>
        <w:ind w:left="1701" w:right="1701"/>
        <w:rPr>
          <w:rFonts w:ascii="Tahoma" w:hAnsi="Tahoma"/>
          <w:sz w:val="28"/>
        </w:rPr>
      </w:pPr>
      <w:r>
        <w:rPr>
          <w:rFonts w:ascii="Tahoma" w:hAnsi="Tahoma"/>
          <w:sz w:val="28"/>
        </w:rPr>
        <w:t xml:space="preserve">REUNION </w:t>
      </w:r>
    </w:p>
    <w:p w:rsidR="00EF359A" w:rsidRDefault="00EF359A" w:rsidP="00EF359A">
      <w:pPr>
        <w:pStyle w:val="Titre"/>
        <w:shd w:val="pct10" w:color="auto" w:fill="FFFFFF"/>
        <w:tabs>
          <w:tab w:val="left" w:pos="8931"/>
        </w:tabs>
        <w:ind w:left="1701" w:right="1701"/>
        <w:rPr>
          <w:rFonts w:ascii="Tahoma" w:hAnsi="Tahoma"/>
          <w:sz w:val="28"/>
        </w:rPr>
      </w:pPr>
      <w:r>
        <w:rPr>
          <w:rFonts w:ascii="Tahoma" w:hAnsi="Tahoma"/>
          <w:sz w:val="28"/>
        </w:rPr>
        <w:t>DU CONSEIL MUNICIPAL</w:t>
      </w:r>
    </w:p>
    <w:p w:rsidR="00EF359A" w:rsidRDefault="00EF359A" w:rsidP="00EF359A">
      <w:pPr>
        <w:pStyle w:val="Titre1"/>
        <w:shd w:val="pct10" w:color="auto" w:fill="FFFFFF"/>
        <w:ind w:left="1701" w:right="1701"/>
        <w:rPr>
          <w:rFonts w:ascii="Tahoma" w:hAnsi="Tahoma"/>
          <w:sz w:val="28"/>
        </w:rPr>
      </w:pPr>
      <w:r>
        <w:rPr>
          <w:rFonts w:ascii="Tahoma" w:hAnsi="Tahoma"/>
          <w:sz w:val="28"/>
        </w:rPr>
        <w:t xml:space="preserve">DU </w:t>
      </w:r>
      <w:r w:rsidR="00100456">
        <w:rPr>
          <w:rFonts w:ascii="Tahoma" w:hAnsi="Tahoma"/>
          <w:sz w:val="28"/>
        </w:rPr>
        <w:t>20 JANVIER 2017</w:t>
      </w:r>
    </w:p>
    <w:p w:rsidR="00EF359A" w:rsidRDefault="00EF359A" w:rsidP="00EF359A">
      <w:pPr>
        <w:widowControl w:val="0"/>
        <w:jc w:val="both"/>
        <w:rPr>
          <w:snapToGrid w:val="0"/>
        </w:rPr>
      </w:pPr>
    </w:p>
    <w:p w:rsidR="00EF359A" w:rsidRDefault="00EF359A" w:rsidP="00EF359A">
      <w:pPr>
        <w:widowControl w:val="0"/>
        <w:ind w:firstLine="708"/>
        <w:jc w:val="both"/>
        <w:rPr>
          <w:snapToGrid w:val="0"/>
        </w:rPr>
      </w:pPr>
      <w:r>
        <w:rPr>
          <w:snapToGrid w:val="0"/>
        </w:rPr>
        <w:t xml:space="preserve">L'an deux mille </w:t>
      </w:r>
      <w:r w:rsidR="00100456">
        <w:rPr>
          <w:snapToGrid w:val="0"/>
        </w:rPr>
        <w:t>dix-sept</w:t>
      </w:r>
      <w:r>
        <w:rPr>
          <w:snapToGrid w:val="0"/>
        </w:rPr>
        <w:t xml:space="preserve">, le </w:t>
      </w:r>
      <w:r w:rsidR="00100456">
        <w:rPr>
          <w:snapToGrid w:val="0"/>
        </w:rPr>
        <w:t>vingt janvier</w:t>
      </w:r>
      <w:r>
        <w:rPr>
          <w:snapToGrid w:val="0"/>
        </w:rPr>
        <w:t xml:space="preserve"> à </w:t>
      </w:r>
      <w:r w:rsidR="005924F3">
        <w:rPr>
          <w:snapToGrid w:val="0"/>
        </w:rPr>
        <w:t>vingt</w:t>
      </w:r>
      <w:r>
        <w:rPr>
          <w:snapToGrid w:val="0"/>
        </w:rPr>
        <w:t xml:space="preserve"> heures, les membres du Conseil Municipal régulièrement convoqués, se sont réunis à la Mairie sous la présidence de Madame Valérie POILÂNE-TABART, Maire.</w:t>
      </w:r>
    </w:p>
    <w:p w:rsidR="00EF359A" w:rsidRDefault="00EF359A" w:rsidP="00EF359A">
      <w:pPr>
        <w:widowControl w:val="0"/>
        <w:tabs>
          <w:tab w:val="left" w:pos="1134"/>
        </w:tabs>
        <w:ind w:left="720"/>
        <w:jc w:val="both"/>
        <w:rPr>
          <w:snapToGrid w:val="0"/>
        </w:rPr>
      </w:pPr>
    </w:p>
    <w:p w:rsidR="0035709F" w:rsidRPr="0035709F" w:rsidRDefault="00954FBC" w:rsidP="00954FBC">
      <w:pPr>
        <w:widowControl w:val="0"/>
        <w:jc w:val="both"/>
        <w:rPr>
          <w:snapToGrid w:val="0"/>
        </w:rPr>
      </w:pPr>
      <w:r w:rsidRPr="0035709F">
        <w:rPr>
          <w:b/>
          <w:snapToGrid w:val="0"/>
          <w:u w:val="single"/>
        </w:rPr>
        <w:t>PRESENTS :</w:t>
      </w:r>
      <w:r w:rsidRPr="0035709F">
        <w:rPr>
          <w:snapToGrid w:val="0"/>
        </w:rPr>
        <w:t xml:space="preserve"> POILÂNE-TABART Valérie, Maire, </w:t>
      </w:r>
      <w:r w:rsidR="00100456">
        <w:rPr>
          <w:snapToGrid w:val="0"/>
        </w:rPr>
        <w:t xml:space="preserve">ROUILLE Bernard, </w:t>
      </w:r>
      <w:r w:rsidRPr="0035709F">
        <w:rPr>
          <w:snapToGrid w:val="0"/>
        </w:rPr>
        <w:t>GODIN Eric,</w:t>
      </w:r>
      <w:r w:rsidR="00B77EDA" w:rsidRPr="0035709F">
        <w:rPr>
          <w:snapToGrid w:val="0"/>
        </w:rPr>
        <w:t xml:space="preserve"> </w:t>
      </w:r>
      <w:r w:rsidR="00780355" w:rsidRPr="0035709F">
        <w:rPr>
          <w:snapToGrid w:val="0"/>
        </w:rPr>
        <w:t xml:space="preserve">POILVERT Jean-Jacques </w:t>
      </w:r>
      <w:r w:rsidRPr="0035709F">
        <w:rPr>
          <w:snapToGrid w:val="0"/>
        </w:rPr>
        <w:t xml:space="preserve">Adjoints, </w:t>
      </w:r>
      <w:r w:rsidR="0035709F">
        <w:rPr>
          <w:snapToGrid w:val="0"/>
        </w:rPr>
        <w:t xml:space="preserve">LELIEVRE Eric, POISSON Karine, OLLIVIER Jacqueline, CAILLIBOTTE Rémy, GREGOIRE Emmanuelle, PINARD Yvon, MILLOT Gérard, </w:t>
      </w:r>
      <w:r w:rsidR="00100456">
        <w:rPr>
          <w:snapToGrid w:val="0"/>
        </w:rPr>
        <w:t>BOULHO Antony, DE CELLES Christophe (20h35).</w:t>
      </w:r>
    </w:p>
    <w:p w:rsidR="00A6064B" w:rsidRPr="0035709F" w:rsidRDefault="00A6064B" w:rsidP="00954FBC">
      <w:pPr>
        <w:widowControl w:val="0"/>
        <w:jc w:val="both"/>
        <w:rPr>
          <w:snapToGrid w:val="0"/>
        </w:rPr>
      </w:pPr>
    </w:p>
    <w:p w:rsidR="00EC787C" w:rsidRPr="0035709F" w:rsidRDefault="00954FBC" w:rsidP="00954FBC">
      <w:pPr>
        <w:widowControl w:val="0"/>
        <w:jc w:val="both"/>
        <w:rPr>
          <w:b/>
          <w:snapToGrid w:val="0"/>
        </w:rPr>
      </w:pPr>
      <w:r w:rsidRPr="0035709F">
        <w:rPr>
          <w:b/>
          <w:snapToGrid w:val="0"/>
          <w:u w:val="single"/>
        </w:rPr>
        <w:t>ABSENTS </w:t>
      </w:r>
      <w:r w:rsidRPr="0035709F">
        <w:rPr>
          <w:snapToGrid w:val="0"/>
        </w:rPr>
        <w:t>:</w:t>
      </w:r>
      <w:r w:rsidR="00FC3F93" w:rsidRPr="0035709F">
        <w:rPr>
          <w:snapToGrid w:val="0"/>
        </w:rPr>
        <w:t xml:space="preserve"> </w:t>
      </w:r>
      <w:r w:rsidR="00100456">
        <w:rPr>
          <w:snapToGrid w:val="0"/>
        </w:rPr>
        <w:t>STIGNANI Isabelle (excusée).</w:t>
      </w:r>
    </w:p>
    <w:p w:rsidR="00A6064B" w:rsidRDefault="00A6064B" w:rsidP="00954FBC">
      <w:pPr>
        <w:widowControl w:val="0"/>
        <w:jc w:val="both"/>
        <w:rPr>
          <w:snapToGrid w:val="0"/>
        </w:rPr>
      </w:pPr>
    </w:p>
    <w:p w:rsidR="00C65D20" w:rsidRDefault="00C65D20" w:rsidP="00954FBC">
      <w:pPr>
        <w:widowControl w:val="0"/>
        <w:jc w:val="both"/>
        <w:rPr>
          <w:snapToGrid w:val="0"/>
        </w:rPr>
      </w:pPr>
    </w:p>
    <w:p w:rsidR="00C65D20" w:rsidRPr="00B866D4" w:rsidRDefault="00C65D20" w:rsidP="00C65D20">
      <w:pPr>
        <w:widowControl w:val="0"/>
        <w:numPr>
          <w:ilvl w:val="0"/>
          <w:numId w:val="1"/>
        </w:numPr>
        <w:shd w:val="pct10" w:color="auto" w:fill="FFFFFF"/>
        <w:ind w:left="357" w:right="2835" w:hanging="357"/>
        <w:jc w:val="both"/>
        <w:rPr>
          <w:snapToGrid w:val="0"/>
          <w:sz w:val="28"/>
          <w:u w:val="single"/>
        </w:rPr>
      </w:pPr>
      <w:r>
        <w:rPr>
          <w:b/>
          <w:bCs/>
          <w:snapToGrid w:val="0"/>
          <w:sz w:val="28"/>
          <w:u w:val="single"/>
        </w:rPr>
        <w:t>VALIDATION DU PROCES-VERBAL</w:t>
      </w:r>
    </w:p>
    <w:p w:rsidR="00C65D20" w:rsidRPr="005159B4" w:rsidRDefault="00C65D20" w:rsidP="00C65D20">
      <w:pPr>
        <w:widowControl w:val="0"/>
        <w:shd w:val="pct10" w:color="auto" w:fill="FFFFFF"/>
        <w:ind w:right="2835"/>
        <w:jc w:val="both"/>
        <w:rPr>
          <w:snapToGrid w:val="0"/>
          <w:sz w:val="28"/>
        </w:rPr>
      </w:pPr>
      <w:r>
        <w:rPr>
          <w:bCs/>
          <w:snapToGrid w:val="0"/>
          <w:sz w:val="28"/>
        </w:rPr>
        <w:t xml:space="preserve">     DU </w:t>
      </w:r>
      <w:r w:rsidR="00100456">
        <w:rPr>
          <w:bCs/>
          <w:snapToGrid w:val="0"/>
          <w:sz w:val="28"/>
        </w:rPr>
        <w:t>14</w:t>
      </w:r>
      <w:r>
        <w:rPr>
          <w:bCs/>
          <w:snapToGrid w:val="0"/>
          <w:sz w:val="28"/>
        </w:rPr>
        <w:t xml:space="preserve"> </w:t>
      </w:r>
      <w:r w:rsidR="00100456">
        <w:rPr>
          <w:bCs/>
          <w:snapToGrid w:val="0"/>
          <w:sz w:val="28"/>
        </w:rPr>
        <w:t>DECEMBRE</w:t>
      </w:r>
      <w:r>
        <w:rPr>
          <w:bCs/>
          <w:snapToGrid w:val="0"/>
          <w:sz w:val="28"/>
        </w:rPr>
        <w:t xml:space="preserve"> 2016</w:t>
      </w:r>
    </w:p>
    <w:p w:rsidR="00C65D20" w:rsidRDefault="00C65D20" w:rsidP="00C65D20">
      <w:pPr>
        <w:widowControl w:val="0"/>
        <w:ind w:right="-2"/>
        <w:jc w:val="both"/>
      </w:pPr>
      <w:r>
        <w:rPr>
          <w:snapToGrid w:val="0"/>
          <w:szCs w:val="24"/>
        </w:rPr>
        <w:tab/>
      </w:r>
      <w:r>
        <w:t xml:space="preserve">Madame le Maire propose de valider le dernier procès-verbal de la réunion de Conseil Municipal du </w:t>
      </w:r>
      <w:r w:rsidR="00100456">
        <w:t>14 décembre</w:t>
      </w:r>
      <w:r>
        <w:t xml:space="preserve"> dernier.</w:t>
      </w:r>
      <w:r w:rsidR="00100456">
        <w:t xml:space="preserve"> (A noter qu’il manque les membres présents et absents).</w:t>
      </w:r>
      <w:r>
        <w:t xml:space="preserve"> Le procès-verbal est validé à l’unanimité.</w:t>
      </w:r>
    </w:p>
    <w:p w:rsidR="00100456" w:rsidRDefault="00100456" w:rsidP="00C65D20">
      <w:pPr>
        <w:widowControl w:val="0"/>
        <w:ind w:right="-2"/>
        <w:jc w:val="both"/>
      </w:pPr>
    </w:p>
    <w:p w:rsidR="00C65D20" w:rsidRDefault="00C65D20" w:rsidP="00954FBC">
      <w:pPr>
        <w:widowControl w:val="0"/>
        <w:jc w:val="both"/>
        <w:rPr>
          <w:snapToGrid w:val="0"/>
        </w:rPr>
      </w:pPr>
    </w:p>
    <w:p w:rsidR="004C34A4" w:rsidRPr="00B866D4" w:rsidRDefault="00100456" w:rsidP="004C34A4">
      <w:pPr>
        <w:widowControl w:val="0"/>
        <w:numPr>
          <w:ilvl w:val="0"/>
          <w:numId w:val="1"/>
        </w:numPr>
        <w:shd w:val="pct10" w:color="auto" w:fill="FFFFFF"/>
        <w:ind w:left="357" w:right="2835" w:hanging="357"/>
        <w:jc w:val="both"/>
        <w:rPr>
          <w:snapToGrid w:val="0"/>
          <w:sz w:val="28"/>
          <w:u w:val="single"/>
        </w:rPr>
      </w:pPr>
      <w:r>
        <w:rPr>
          <w:b/>
          <w:bCs/>
          <w:snapToGrid w:val="0"/>
          <w:sz w:val="28"/>
          <w:u w:val="single"/>
        </w:rPr>
        <w:t>PLU</w:t>
      </w:r>
      <w:r w:rsidR="004C34A4">
        <w:rPr>
          <w:b/>
          <w:bCs/>
          <w:snapToGrid w:val="0"/>
          <w:sz w:val="28"/>
          <w:u w:val="single"/>
        </w:rPr>
        <w:t>:</w:t>
      </w:r>
    </w:p>
    <w:p w:rsidR="004C34A4" w:rsidRPr="005159B4" w:rsidRDefault="00100456" w:rsidP="00100456">
      <w:pPr>
        <w:widowControl w:val="0"/>
        <w:shd w:val="pct10" w:color="auto" w:fill="FFFFFF"/>
        <w:ind w:right="2835"/>
        <w:jc w:val="both"/>
        <w:rPr>
          <w:snapToGrid w:val="0"/>
          <w:sz w:val="28"/>
        </w:rPr>
      </w:pPr>
      <w:r>
        <w:rPr>
          <w:bCs/>
          <w:snapToGrid w:val="0"/>
          <w:sz w:val="28"/>
        </w:rPr>
        <w:t xml:space="preserve">     SUITES DE L’ENQUETE PUBLIQUE</w:t>
      </w:r>
    </w:p>
    <w:p w:rsidR="00C65D20" w:rsidRDefault="003D29EA" w:rsidP="00100456">
      <w:pPr>
        <w:widowControl w:val="0"/>
        <w:jc w:val="both"/>
        <w:rPr>
          <w:snapToGrid w:val="0"/>
        </w:rPr>
      </w:pPr>
      <w:r>
        <w:rPr>
          <w:snapToGrid w:val="0"/>
        </w:rPr>
        <w:tab/>
      </w:r>
      <w:r w:rsidR="00041F0C">
        <w:rPr>
          <w:snapToGrid w:val="0"/>
        </w:rPr>
        <w:t>Madame le Maire indique que l’enquête publique est terminée depuis le 13 janvier 2017, au soir. Elle fait part de sa rencontre avec Madame Josiane GUILLAUME, commissaire-enquêteur, le 18 janvier dernier. Elle informe aussi que 9 personnes ont émis des remarques notamment concernant la disparition</w:t>
      </w:r>
      <w:r w:rsidR="0010214F">
        <w:rPr>
          <w:snapToGrid w:val="0"/>
        </w:rPr>
        <w:t xml:space="preserve"> de la zone U (parcelles en bordure de la « rue des </w:t>
      </w:r>
      <w:proofErr w:type="spellStart"/>
      <w:r w:rsidR="0010214F">
        <w:rPr>
          <w:snapToGrid w:val="0"/>
        </w:rPr>
        <w:t>Gouëdes</w:t>
      </w:r>
      <w:proofErr w:type="spellEnd"/>
      <w:r w:rsidR="0010214F">
        <w:rPr>
          <w:snapToGrid w:val="0"/>
        </w:rPr>
        <w:t> »).</w:t>
      </w:r>
    </w:p>
    <w:p w:rsidR="0010214F" w:rsidRDefault="0010214F" w:rsidP="00100456">
      <w:pPr>
        <w:widowControl w:val="0"/>
        <w:jc w:val="both"/>
        <w:rPr>
          <w:snapToGrid w:val="0"/>
        </w:rPr>
      </w:pPr>
      <w:r>
        <w:rPr>
          <w:snapToGrid w:val="0"/>
        </w:rPr>
        <w:tab/>
        <w:t>Madame le Maire rappelle au Conseil Municipal l’historique de ce changement de zone de ces parcelles, c’est la chambre d’agriculture des Côtes d’Armor, qui lors d’une réunion des PPA au printemps à demander ce changement par rapport à la présence de l’exploitation agricole, à proximité. Madame le Maire a abordé ce point en réunion de bureau municipal, elle propose de maintenir ce secteur en zone U.</w:t>
      </w:r>
    </w:p>
    <w:p w:rsidR="0018430B" w:rsidRDefault="0018430B" w:rsidP="004F7F0D">
      <w:pPr>
        <w:widowControl w:val="0"/>
        <w:jc w:val="both"/>
        <w:rPr>
          <w:snapToGrid w:val="0"/>
        </w:rPr>
      </w:pPr>
    </w:p>
    <w:p w:rsidR="0018430B" w:rsidRDefault="0018430B" w:rsidP="004F7F0D">
      <w:pPr>
        <w:widowControl w:val="0"/>
        <w:jc w:val="both"/>
        <w:rPr>
          <w:snapToGrid w:val="0"/>
        </w:rPr>
      </w:pPr>
      <w:r>
        <w:rPr>
          <w:snapToGrid w:val="0"/>
        </w:rPr>
        <w:tab/>
        <w:t>Après en avoir délibéré, le Conseil Municipal</w:t>
      </w:r>
      <w:r w:rsidR="00866B2B">
        <w:rPr>
          <w:snapToGrid w:val="0"/>
        </w:rPr>
        <w:t xml:space="preserve"> </w:t>
      </w:r>
      <w:r>
        <w:rPr>
          <w:snapToGrid w:val="0"/>
        </w:rPr>
        <w:t xml:space="preserve">est favorable pour rétablir la zone U pour les terrains en bordure « rue des </w:t>
      </w:r>
      <w:proofErr w:type="spellStart"/>
      <w:r>
        <w:rPr>
          <w:snapToGrid w:val="0"/>
        </w:rPr>
        <w:t>Gouëdes</w:t>
      </w:r>
      <w:proofErr w:type="spellEnd"/>
      <w:r>
        <w:rPr>
          <w:snapToGrid w:val="0"/>
        </w:rPr>
        <w:t xml:space="preserve"> ». La chambre d’agriculture va être consultée. Par contre, la parcelle Mahé, en limite du Bourg ne sera pas classée </w:t>
      </w:r>
      <w:r w:rsidR="00866B2B">
        <w:rPr>
          <w:snapToGrid w:val="0"/>
        </w:rPr>
        <w:t xml:space="preserve">en totalité </w:t>
      </w:r>
      <w:r>
        <w:rPr>
          <w:snapToGrid w:val="0"/>
        </w:rPr>
        <w:t>dans la zone U</w:t>
      </w:r>
      <w:r w:rsidR="00866B2B">
        <w:rPr>
          <w:snapToGrid w:val="0"/>
        </w:rPr>
        <w:t xml:space="preserve"> mais possibilité d’extensions et d’annexes</w:t>
      </w:r>
      <w:r>
        <w:rPr>
          <w:snapToGrid w:val="0"/>
        </w:rPr>
        <w:t xml:space="preserve">. Les élus décident de ne pas apporter de changement pour le terrain Le Roux (plus généreux), maintien en </w:t>
      </w:r>
      <w:proofErr w:type="spellStart"/>
      <w:r>
        <w:rPr>
          <w:snapToGrid w:val="0"/>
        </w:rPr>
        <w:t>AUe</w:t>
      </w:r>
      <w:proofErr w:type="spellEnd"/>
      <w:r>
        <w:rPr>
          <w:snapToGrid w:val="0"/>
        </w:rPr>
        <w:t xml:space="preserve">. Ils demandent à ce qu’il y ait plus de cohérence sur l’OAP derrière chez </w:t>
      </w:r>
      <w:proofErr w:type="spellStart"/>
      <w:r>
        <w:rPr>
          <w:snapToGrid w:val="0"/>
        </w:rPr>
        <w:t>Havy</w:t>
      </w:r>
      <w:proofErr w:type="spellEnd"/>
      <w:r>
        <w:rPr>
          <w:snapToGrid w:val="0"/>
        </w:rPr>
        <w:t xml:space="preserve"> et </w:t>
      </w:r>
      <w:proofErr w:type="spellStart"/>
      <w:r>
        <w:rPr>
          <w:snapToGrid w:val="0"/>
        </w:rPr>
        <w:t>Ruellot</w:t>
      </w:r>
      <w:proofErr w:type="spellEnd"/>
      <w:r>
        <w:rPr>
          <w:snapToGrid w:val="0"/>
        </w:rPr>
        <w:t>. Le zonage nature près de chez Minier est maintenu car les annexes sont possibles. De même, le Conseil Municipal décide de maintenir son projet de chemin piétonnier.</w:t>
      </w:r>
    </w:p>
    <w:p w:rsidR="0018430B" w:rsidRDefault="0018430B" w:rsidP="004F7F0D">
      <w:pPr>
        <w:widowControl w:val="0"/>
        <w:jc w:val="both"/>
        <w:rPr>
          <w:snapToGrid w:val="0"/>
        </w:rPr>
      </w:pPr>
      <w:r>
        <w:rPr>
          <w:snapToGrid w:val="0"/>
        </w:rPr>
        <w:tab/>
        <w:t>Les élus notent qu’il existe des arbres remarquables à répertorier mais lesquels ? Ils sont favorables pour recenser les croix et les fours. Ils se demandent où sont les parcelles agricoles non accessibles.</w:t>
      </w:r>
    </w:p>
    <w:p w:rsidR="0018430B" w:rsidRDefault="0018430B" w:rsidP="004F7F0D">
      <w:pPr>
        <w:widowControl w:val="0"/>
        <w:jc w:val="both"/>
        <w:rPr>
          <w:snapToGrid w:val="0"/>
        </w:rPr>
      </w:pPr>
      <w:r>
        <w:rPr>
          <w:snapToGrid w:val="0"/>
        </w:rPr>
        <w:tab/>
        <w:t>Madame le Maire informe le Conseil Municipal que les remarques émises par la DREAL concernant la mise en 2x2 voies de la RN 164 sont prises en compte.</w:t>
      </w:r>
    </w:p>
    <w:p w:rsidR="00242A36" w:rsidRDefault="00242A36" w:rsidP="004F7F0D">
      <w:pPr>
        <w:widowControl w:val="0"/>
        <w:jc w:val="both"/>
        <w:rPr>
          <w:snapToGrid w:val="0"/>
        </w:rPr>
      </w:pPr>
    </w:p>
    <w:p w:rsidR="00242A36" w:rsidRDefault="00242A36" w:rsidP="004F7F0D">
      <w:pPr>
        <w:widowControl w:val="0"/>
        <w:jc w:val="both"/>
        <w:rPr>
          <w:snapToGrid w:val="0"/>
        </w:rPr>
      </w:pPr>
      <w:r>
        <w:rPr>
          <w:snapToGrid w:val="0"/>
        </w:rPr>
        <w:tab/>
        <w:t xml:space="preserve">Madame le Maire indique qu’une révision de la loi Paysage est en cours. M DE CELLES précise qu’elle se durcit. La société </w:t>
      </w:r>
      <w:proofErr w:type="spellStart"/>
      <w:r>
        <w:rPr>
          <w:snapToGrid w:val="0"/>
        </w:rPr>
        <w:t>Abeil</w:t>
      </w:r>
      <w:proofErr w:type="spellEnd"/>
      <w:r>
        <w:rPr>
          <w:snapToGrid w:val="0"/>
        </w:rPr>
        <w:t xml:space="preserve"> doit préparer une cartographie pour février. M DE CELLES propose de consulter cette cartographie PLU (Jean-Jacques POILVERT se joint à lui).</w:t>
      </w:r>
    </w:p>
    <w:p w:rsidR="00242A36" w:rsidRDefault="00242A36" w:rsidP="004F7F0D">
      <w:pPr>
        <w:widowControl w:val="0"/>
        <w:jc w:val="both"/>
        <w:rPr>
          <w:snapToGrid w:val="0"/>
        </w:rPr>
      </w:pPr>
      <w:r>
        <w:rPr>
          <w:snapToGrid w:val="0"/>
        </w:rPr>
        <w:tab/>
        <w:t>Pas d’autres remarques.</w:t>
      </w:r>
    </w:p>
    <w:p w:rsidR="00C65D20" w:rsidRDefault="00C65D20" w:rsidP="00CD3351">
      <w:pPr>
        <w:widowControl w:val="0"/>
        <w:ind w:right="-2"/>
        <w:jc w:val="both"/>
        <w:rPr>
          <w:snapToGrid w:val="0"/>
          <w:szCs w:val="24"/>
        </w:rPr>
      </w:pPr>
    </w:p>
    <w:p w:rsidR="00866B2B" w:rsidRDefault="00866B2B" w:rsidP="00CD3351">
      <w:pPr>
        <w:widowControl w:val="0"/>
        <w:ind w:right="-2"/>
        <w:jc w:val="both"/>
        <w:rPr>
          <w:snapToGrid w:val="0"/>
          <w:szCs w:val="24"/>
        </w:rPr>
      </w:pPr>
    </w:p>
    <w:p w:rsidR="00866B2B" w:rsidRDefault="00866B2B" w:rsidP="00CD3351">
      <w:pPr>
        <w:widowControl w:val="0"/>
        <w:ind w:right="-2"/>
        <w:jc w:val="both"/>
        <w:rPr>
          <w:snapToGrid w:val="0"/>
          <w:szCs w:val="24"/>
        </w:rPr>
      </w:pPr>
    </w:p>
    <w:p w:rsidR="00866B2B" w:rsidRDefault="00866B2B" w:rsidP="00CD3351">
      <w:pPr>
        <w:widowControl w:val="0"/>
        <w:ind w:right="-2"/>
        <w:jc w:val="both"/>
        <w:rPr>
          <w:snapToGrid w:val="0"/>
          <w:szCs w:val="24"/>
        </w:rPr>
      </w:pPr>
    </w:p>
    <w:p w:rsidR="00866B2B" w:rsidRDefault="00866B2B" w:rsidP="00CD3351">
      <w:pPr>
        <w:widowControl w:val="0"/>
        <w:ind w:right="-2"/>
        <w:jc w:val="both"/>
        <w:rPr>
          <w:snapToGrid w:val="0"/>
          <w:szCs w:val="24"/>
        </w:rPr>
      </w:pPr>
    </w:p>
    <w:p w:rsidR="00090801" w:rsidRPr="00B866D4" w:rsidRDefault="00100456" w:rsidP="00090801">
      <w:pPr>
        <w:widowControl w:val="0"/>
        <w:numPr>
          <w:ilvl w:val="0"/>
          <w:numId w:val="1"/>
        </w:numPr>
        <w:shd w:val="pct10" w:color="auto" w:fill="FFFFFF"/>
        <w:ind w:left="357" w:right="2835" w:hanging="357"/>
        <w:jc w:val="both"/>
        <w:rPr>
          <w:snapToGrid w:val="0"/>
          <w:sz w:val="28"/>
          <w:u w:val="single"/>
        </w:rPr>
      </w:pPr>
      <w:r>
        <w:rPr>
          <w:b/>
          <w:bCs/>
          <w:snapToGrid w:val="0"/>
          <w:sz w:val="28"/>
          <w:u w:val="single"/>
        </w:rPr>
        <w:lastRenderedPageBreak/>
        <w:t>DEBAT D’ORIENTATIONS BUDGETAIRES</w:t>
      </w:r>
      <w:r w:rsidR="004C34A4">
        <w:rPr>
          <w:b/>
          <w:bCs/>
          <w:snapToGrid w:val="0"/>
          <w:sz w:val="28"/>
          <w:u w:val="single"/>
        </w:rPr>
        <w:t xml:space="preserve"> </w:t>
      </w:r>
      <w:r w:rsidR="00090801">
        <w:rPr>
          <w:b/>
          <w:bCs/>
          <w:snapToGrid w:val="0"/>
          <w:sz w:val="28"/>
          <w:u w:val="single"/>
        </w:rPr>
        <w:t>:</w:t>
      </w:r>
    </w:p>
    <w:p w:rsidR="00090801" w:rsidRPr="005159B4" w:rsidRDefault="00100456" w:rsidP="00100456">
      <w:pPr>
        <w:widowControl w:val="0"/>
        <w:shd w:val="pct10" w:color="auto" w:fill="FFFFFF"/>
        <w:ind w:right="2835"/>
        <w:jc w:val="both"/>
        <w:rPr>
          <w:snapToGrid w:val="0"/>
          <w:sz w:val="28"/>
        </w:rPr>
      </w:pPr>
      <w:r>
        <w:rPr>
          <w:bCs/>
          <w:snapToGrid w:val="0"/>
          <w:sz w:val="28"/>
        </w:rPr>
        <w:t xml:space="preserve">     BP 2017</w:t>
      </w:r>
    </w:p>
    <w:p w:rsidR="003F28C2" w:rsidRDefault="00732AB2" w:rsidP="00100456">
      <w:pPr>
        <w:widowControl w:val="0"/>
        <w:ind w:right="-2"/>
        <w:jc w:val="both"/>
        <w:rPr>
          <w:snapToGrid w:val="0"/>
          <w:szCs w:val="24"/>
        </w:rPr>
      </w:pPr>
      <w:r>
        <w:rPr>
          <w:snapToGrid w:val="0"/>
          <w:szCs w:val="24"/>
        </w:rPr>
        <w:tab/>
      </w:r>
      <w:r w:rsidR="00FA1733">
        <w:rPr>
          <w:snapToGrid w:val="0"/>
          <w:szCs w:val="24"/>
        </w:rPr>
        <w:t>Madame le Maire</w:t>
      </w:r>
      <w:r w:rsidR="003F28C2">
        <w:rPr>
          <w:snapToGrid w:val="0"/>
          <w:szCs w:val="24"/>
        </w:rPr>
        <w:t xml:space="preserve"> informe le Conseil Municipal que la prochaine réunion aura lieu le mardi 28 février prochain, les comptes administratifs 2016 seront votés. Elle rappelle que la réunion publique est prévue en mars.</w:t>
      </w:r>
    </w:p>
    <w:p w:rsidR="003F28C2" w:rsidRDefault="003F28C2" w:rsidP="00100456">
      <w:pPr>
        <w:widowControl w:val="0"/>
        <w:ind w:right="-2"/>
        <w:jc w:val="both"/>
        <w:rPr>
          <w:snapToGrid w:val="0"/>
          <w:szCs w:val="24"/>
        </w:rPr>
      </w:pPr>
      <w:r>
        <w:rPr>
          <w:snapToGrid w:val="0"/>
          <w:szCs w:val="24"/>
        </w:rPr>
        <w:tab/>
        <w:t>Une liste des investissements est alors dressée :</w:t>
      </w:r>
    </w:p>
    <w:p w:rsidR="003F28C2" w:rsidRDefault="003F28C2" w:rsidP="00100456">
      <w:pPr>
        <w:widowControl w:val="0"/>
        <w:ind w:right="-2"/>
        <w:jc w:val="both"/>
        <w:rPr>
          <w:snapToGrid w:val="0"/>
          <w:szCs w:val="24"/>
        </w:rPr>
      </w:pPr>
    </w:p>
    <w:p w:rsidR="00100456" w:rsidRDefault="003F28C2" w:rsidP="003F28C2">
      <w:pPr>
        <w:pStyle w:val="Paragraphedeliste"/>
        <w:widowControl w:val="0"/>
        <w:numPr>
          <w:ilvl w:val="0"/>
          <w:numId w:val="22"/>
        </w:numPr>
        <w:ind w:right="-2"/>
        <w:jc w:val="both"/>
        <w:rPr>
          <w:snapToGrid w:val="0"/>
          <w:szCs w:val="24"/>
        </w:rPr>
      </w:pPr>
      <w:r>
        <w:rPr>
          <w:snapToGrid w:val="0"/>
          <w:szCs w:val="24"/>
        </w:rPr>
        <w:t>Eglise : travaux (en cours)</w:t>
      </w:r>
    </w:p>
    <w:p w:rsidR="003F28C2" w:rsidRDefault="003F28C2" w:rsidP="003F28C2">
      <w:pPr>
        <w:pStyle w:val="Paragraphedeliste"/>
        <w:widowControl w:val="0"/>
        <w:numPr>
          <w:ilvl w:val="0"/>
          <w:numId w:val="22"/>
        </w:numPr>
        <w:ind w:right="-2"/>
        <w:jc w:val="both"/>
        <w:rPr>
          <w:snapToGrid w:val="0"/>
          <w:szCs w:val="24"/>
        </w:rPr>
      </w:pPr>
      <w:r>
        <w:rPr>
          <w:snapToGrid w:val="0"/>
          <w:szCs w:val="24"/>
        </w:rPr>
        <w:t>PLU : solde des études</w:t>
      </w:r>
    </w:p>
    <w:p w:rsidR="003F28C2" w:rsidRDefault="003F28C2" w:rsidP="003F28C2">
      <w:pPr>
        <w:pStyle w:val="Paragraphedeliste"/>
        <w:widowControl w:val="0"/>
        <w:numPr>
          <w:ilvl w:val="0"/>
          <w:numId w:val="22"/>
        </w:numPr>
        <w:ind w:right="-2"/>
        <w:jc w:val="both"/>
        <w:rPr>
          <w:snapToGrid w:val="0"/>
          <w:szCs w:val="24"/>
        </w:rPr>
      </w:pPr>
      <w:r>
        <w:rPr>
          <w:snapToGrid w:val="0"/>
          <w:szCs w:val="24"/>
        </w:rPr>
        <w:t>Salle des Fêtes :</w:t>
      </w:r>
    </w:p>
    <w:p w:rsidR="003F28C2" w:rsidRDefault="003F28C2" w:rsidP="003F28C2">
      <w:pPr>
        <w:pStyle w:val="Paragraphedeliste"/>
        <w:widowControl w:val="0"/>
        <w:numPr>
          <w:ilvl w:val="0"/>
          <w:numId w:val="22"/>
        </w:numPr>
        <w:ind w:right="-2"/>
        <w:jc w:val="both"/>
        <w:rPr>
          <w:snapToGrid w:val="0"/>
          <w:szCs w:val="24"/>
        </w:rPr>
      </w:pPr>
      <w:r>
        <w:rPr>
          <w:snapToGrid w:val="0"/>
          <w:szCs w:val="24"/>
        </w:rPr>
        <w:t>Voirie :</w:t>
      </w:r>
    </w:p>
    <w:p w:rsidR="003F28C2" w:rsidRDefault="003F28C2" w:rsidP="003F28C2">
      <w:pPr>
        <w:pStyle w:val="Paragraphedeliste"/>
        <w:widowControl w:val="0"/>
        <w:numPr>
          <w:ilvl w:val="2"/>
          <w:numId w:val="22"/>
        </w:numPr>
        <w:ind w:right="-2"/>
        <w:jc w:val="both"/>
        <w:rPr>
          <w:snapToGrid w:val="0"/>
          <w:szCs w:val="24"/>
        </w:rPr>
      </w:pPr>
      <w:r>
        <w:rPr>
          <w:snapToGrid w:val="0"/>
          <w:szCs w:val="24"/>
        </w:rPr>
        <w:t>Programme 2017 :</w:t>
      </w:r>
      <w:r>
        <w:rPr>
          <w:snapToGrid w:val="0"/>
          <w:szCs w:val="24"/>
        </w:rPr>
        <w:tab/>
      </w:r>
      <w:r>
        <w:rPr>
          <w:snapToGrid w:val="0"/>
          <w:szCs w:val="24"/>
        </w:rPr>
        <w:tab/>
      </w:r>
      <w:r>
        <w:rPr>
          <w:snapToGrid w:val="0"/>
          <w:szCs w:val="24"/>
        </w:rPr>
        <w:tab/>
        <w:t>néant</w:t>
      </w:r>
    </w:p>
    <w:p w:rsidR="003F28C2" w:rsidRDefault="003F28C2" w:rsidP="003F28C2">
      <w:pPr>
        <w:pStyle w:val="Paragraphedeliste"/>
        <w:widowControl w:val="0"/>
        <w:numPr>
          <w:ilvl w:val="2"/>
          <w:numId w:val="22"/>
        </w:numPr>
        <w:ind w:right="-2"/>
        <w:jc w:val="both"/>
        <w:rPr>
          <w:snapToGrid w:val="0"/>
          <w:szCs w:val="24"/>
        </w:rPr>
      </w:pPr>
      <w:r>
        <w:rPr>
          <w:snapToGrid w:val="0"/>
          <w:szCs w:val="24"/>
        </w:rPr>
        <w:t>Chemins</w:t>
      </w:r>
      <w:r>
        <w:rPr>
          <w:snapToGrid w:val="0"/>
          <w:szCs w:val="24"/>
        </w:rPr>
        <w:tab/>
      </w:r>
      <w:r>
        <w:rPr>
          <w:snapToGrid w:val="0"/>
          <w:szCs w:val="24"/>
        </w:rPr>
        <w:tab/>
      </w:r>
      <w:r>
        <w:rPr>
          <w:snapToGrid w:val="0"/>
          <w:szCs w:val="24"/>
        </w:rPr>
        <w:tab/>
      </w:r>
      <w:r>
        <w:rPr>
          <w:snapToGrid w:val="0"/>
          <w:szCs w:val="24"/>
        </w:rPr>
        <w:tab/>
        <w:t>20 000 €</w:t>
      </w:r>
    </w:p>
    <w:p w:rsidR="003F28C2" w:rsidRDefault="003F28C2" w:rsidP="003F28C2">
      <w:pPr>
        <w:pStyle w:val="Paragraphedeliste"/>
        <w:widowControl w:val="0"/>
        <w:numPr>
          <w:ilvl w:val="0"/>
          <w:numId w:val="22"/>
        </w:numPr>
        <w:ind w:right="-2"/>
        <w:jc w:val="both"/>
        <w:rPr>
          <w:snapToGrid w:val="0"/>
          <w:szCs w:val="24"/>
        </w:rPr>
      </w:pPr>
      <w:r>
        <w:rPr>
          <w:snapToGrid w:val="0"/>
          <w:szCs w:val="24"/>
        </w:rPr>
        <w:t>Bâtiments communaux :</w:t>
      </w:r>
    </w:p>
    <w:p w:rsidR="003F28C2" w:rsidRDefault="003F28C2" w:rsidP="003F28C2">
      <w:pPr>
        <w:pStyle w:val="Paragraphedeliste"/>
        <w:widowControl w:val="0"/>
        <w:numPr>
          <w:ilvl w:val="2"/>
          <w:numId w:val="22"/>
        </w:numPr>
        <w:ind w:right="-2"/>
        <w:jc w:val="both"/>
        <w:rPr>
          <w:snapToGrid w:val="0"/>
          <w:szCs w:val="24"/>
        </w:rPr>
      </w:pPr>
      <w:r>
        <w:rPr>
          <w:snapToGrid w:val="0"/>
          <w:szCs w:val="24"/>
        </w:rPr>
        <w:t>Garderie : solde + travaux</w:t>
      </w:r>
      <w:r>
        <w:rPr>
          <w:snapToGrid w:val="0"/>
          <w:szCs w:val="24"/>
        </w:rPr>
        <w:tab/>
      </w:r>
      <w:r>
        <w:rPr>
          <w:snapToGrid w:val="0"/>
          <w:szCs w:val="24"/>
        </w:rPr>
        <w:tab/>
      </w:r>
      <w:r w:rsidR="00AA1A72">
        <w:rPr>
          <w:snapToGrid w:val="0"/>
          <w:szCs w:val="24"/>
        </w:rPr>
        <w:t xml:space="preserve"> 5 500 €</w:t>
      </w:r>
      <w:r>
        <w:rPr>
          <w:snapToGrid w:val="0"/>
          <w:szCs w:val="24"/>
        </w:rPr>
        <w:tab/>
      </w:r>
    </w:p>
    <w:p w:rsidR="00AA1A72" w:rsidRDefault="00AA1A72" w:rsidP="003F28C2">
      <w:pPr>
        <w:pStyle w:val="Paragraphedeliste"/>
        <w:widowControl w:val="0"/>
        <w:numPr>
          <w:ilvl w:val="2"/>
          <w:numId w:val="22"/>
        </w:numPr>
        <w:ind w:right="-2"/>
        <w:jc w:val="both"/>
        <w:rPr>
          <w:snapToGrid w:val="0"/>
          <w:szCs w:val="24"/>
        </w:rPr>
      </w:pPr>
      <w:r>
        <w:rPr>
          <w:snapToGrid w:val="0"/>
          <w:szCs w:val="24"/>
        </w:rPr>
        <w:t>Médiathèque</w:t>
      </w:r>
      <w:r>
        <w:rPr>
          <w:snapToGrid w:val="0"/>
          <w:szCs w:val="24"/>
        </w:rPr>
        <w:tab/>
      </w:r>
      <w:r>
        <w:rPr>
          <w:snapToGrid w:val="0"/>
          <w:szCs w:val="24"/>
        </w:rPr>
        <w:tab/>
      </w:r>
      <w:r>
        <w:rPr>
          <w:snapToGrid w:val="0"/>
          <w:szCs w:val="24"/>
        </w:rPr>
        <w:tab/>
      </w:r>
      <w:r>
        <w:rPr>
          <w:snapToGrid w:val="0"/>
          <w:szCs w:val="24"/>
        </w:rPr>
        <w:tab/>
        <w:t xml:space="preserve"> 3 000 €</w:t>
      </w:r>
    </w:p>
    <w:p w:rsidR="00AA1A72" w:rsidRDefault="00AA1A72" w:rsidP="003F28C2">
      <w:pPr>
        <w:pStyle w:val="Paragraphedeliste"/>
        <w:widowControl w:val="0"/>
        <w:numPr>
          <w:ilvl w:val="2"/>
          <w:numId w:val="22"/>
        </w:numPr>
        <w:ind w:right="-2"/>
        <w:jc w:val="both"/>
        <w:rPr>
          <w:snapToGrid w:val="0"/>
          <w:szCs w:val="24"/>
        </w:rPr>
      </w:pPr>
      <w:r>
        <w:rPr>
          <w:snapToGrid w:val="0"/>
          <w:szCs w:val="24"/>
        </w:rPr>
        <w:t xml:space="preserve">Ecole : </w:t>
      </w:r>
    </w:p>
    <w:p w:rsidR="00AA1A72" w:rsidRDefault="00AA1A72" w:rsidP="00AA1A72">
      <w:pPr>
        <w:pStyle w:val="Paragraphedeliste"/>
        <w:widowControl w:val="0"/>
        <w:numPr>
          <w:ilvl w:val="3"/>
          <w:numId w:val="22"/>
        </w:numPr>
        <w:ind w:right="-2"/>
        <w:jc w:val="both"/>
        <w:rPr>
          <w:snapToGrid w:val="0"/>
          <w:szCs w:val="24"/>
        </w:rPr>
      </w:pPr>
      <w:r>
        <w:rPr>
          <w:snapToGrid w:val="0"/>
          <w:szCs w:val="24"/>
        </w:rPr>
        <w:t>bureau directeur</w:t>
      </w:r>
      <w:r>
        <w:rPr>
          <w:snapToGrid w:val="0"/>
          <w:szCs w:val="24"/>
        </w:rPr>
        <w:tab/>
      </w:r>
      <w:r>
        <w:rPr>
          <w:snapToGrid w:val="0"/>
          <w:szCs w:val="24"/>
        </w:rPr>
        <w:tab/>
        <w:t>4 500 €</w:t>
      </w:r>
    </w:p>
    <w:p w:rsidR="00AA1A72" w:rsidRDefault="00AA1A72" w:rsidP="00AA1A72">
      <w:pPr>
        <w:pStyle w:val="Paragraphedeliste"/>
        <w:widowControl w:val="0"/>
        <w:numPr>
          <w:ilvl w:val="3"/>
          <w:numId w:val="22"/>
        </w:numPr>
        <w:ind w:right="-2"/>
        <w:jc w:val="both"/>
        <w:rPr>
          <w:snapToGrid w:val="0"/>
          <w:szCs w:val="24"/>
        </w:rPr>
      </w:pPr>
      <w:r>
        <w:rPr>
          <w:snapToGrid w:val="0"/>
          <w:szCs w:val="24"/>
        </w:rPr>
        <w:t>fenêtres des classes</w:t>
      </w:r>
    </w:p>
    <w:p w:rsidR="00AA1A72" w:rsidRDefault="00AA1A72" w:rsidP="00AA1A72">
      <w:pPr>
        <w:pStyle w:val="Paragraphedeliste"/>
        <w:widowControl w:val="0"/>
        <w:numPr>
          <w:ilvl w:val="3"/>
          <w:numId w:val="22"/>
        </w:numPr>
        <w:ind w:right="-2"/>
        <w:jc w:val="both"/>
        <w:rPr>
          <w:snapToGrid w:val="0"/>
          <w:szCs w:val="24"/>
        </w:rPr>
      </w:pPr>
      <w:r>
        <w:rPr>
          <w:snapToGrid w:val="0"/>
          <w:szCs w:val="24"/>
        </w:rPr>
        <w:t>alarme</w:t>
      </w:r>
      <w:r>
        <w:rPr>
          <w:snapToGrid w:val="0"/>
          <w:szCs w:val="24"/>
        </w:rPr>
        <w:tab/>
      </w:r>
      <w:r>
        <w:rPr>
          <w:snapToGrid w:val="0"/>
          <w:szCs w:val="24"/>
        </w:rPr>
        <w:tab/>
      </w:r>
      <w:r>
        <w:rPr>
          <w:snapToGrid w:val="0"/>
          <w:szCs w:val="24"/>
        </w:rPr>
        <w:tab/>
        <w:t xml:space="preserve"> 2 400 €</w:t>
      </w:r>
    </w:p>
    <w:p w:rsidR="00AA1A72" w:rsidRDefault="00AA1A72" w:rsidP="00AA1A72">
      <w:pPr>
        <w:pStyle w:val="Paragraphedeliste"/>
        <w:widowControl w:val="0"/>
        <w:numPr>
          <w:ilvl w:val="3"/>
          <w:numId w:val="22"/>
        </w:numPr>
        <w:ind w:right="-2"/>
        <w:jc w:val="both"/>
        <w:rPr>
          <w:snapToGrid w:val="0"/>
          <w:szCs w:val="24"/>
        </w:rPr>
      </w:pPr>
      <w:r>
        <w:rPr>
          <w:snapToGrid w:val="0"/>
          <w:szCs w:val="24"/>
        </w:rPr>
        <w:t>grille</w:t>
      </w:r>
      <w:r>
        <w:rPr>
          <w:snapToGrid w:val="0"/>
          <w:szCs w:val="24"/>
        </w:rPr>
        <w:tab/>
      </w:r>
      <w:r>
        <w:rPr>
          <w:snapToGrid w:val="0"/>
          <w:szCs w:val="24"/>
        </w:rPr>
        <w:tab/>
      </w:r>
      <w:r>
        <w:rPr>
          <w:snapToGrid w:val="0"/>
          <w:szCs w:val="24"/>
        </w:rPr>
        <w:tab/>
      </w:r>
      <w:r>
        <w:rPr>
          <w:snapToGrid w:val="0"/>
          <w:szCs w:val="24"/>
        </w:rPr>
        <w:tab/>
        <w:t xml:space="preserve"> 3 000 €</w:t>
      </w:r>
    </w:p>
    <w:p w:rsidR="00AA1A72" w:rsidRDefault="00AA1A72" w:rsidP="00AA1A72">
      <w:pPr>
        <w:pStyle w:val="Paragraphedeliste"/>
        <w:widowControl w:val="0"/>
        <w:numPr>
          <w:ilvl w:val="3"/>
          <w:numId w:val="22"/>
        </w:numPr>
        <w:ind w:right="-2"/>
        <w:jc w:val="both"/>
        <w:rPr>
          <w:snapToGrid w:val="0"/>
          <w:szCs w:val="24"/>
        </w:rPr>
      </w:pPr>
      <w:r>
        <w:rPr>
          <w:snapToGrid w:val="0"/>
          <w:szCs w:val="24"/>
        </w:rPr>
        <w:t>garde-corps</w:t>
      </w:r>
    </w:p>
    <w:p w:rsidR="00AA1A72" w:rsidRDefault="00AA1A72" w:rsidP="00AA1A72">
      <w:pPr>
        <w:pStyle w:val="Paragraphedeliste"/>
        <w:widowControl w:val="0"/>
        <w:ind w:left="2940" w:right="-2"/>
        <w:jc w:val="both"/>
        <w:rPr>
          <w:snapToGrid w:val="0"/>
          <w:szCs w:val="24"/>
        </w:rPr>
      </w:pPr>
    </w:p>
    <w:p w:rsidR="00AA1A72" w:rsidRDefault="00AA1A72" w:rsidP="003F28C2">
      <w:pPr>
        <w:pStyle w:val="Paragraphedeliste"/>
        <w:widowControl w:val="0"/>
        <w:numPr>
          <w:ilvl w:val="2"/>
          <w:numId w:val="22"/>
        </w:numPr>
        <w:ind w:right="-2"/>
        <w:jc w:val="both"/>
        <w:rPr>
          <w:snapToGrid w:val="0"/>
          <w:szCs w:val="24"/>
        </w:rPr>
      </w:pPr>
      <w:r>
        <w:rPr>
          <w:snapToGrid w:val="0"/>
          <w:szCs w:val="24"/>
        </w:rPr>
        <w:t xml:space="preserve">Auberge du </w:t>
      </w:r>
      <w:proofErr w:type="spellStart"/>
      <w:r>
        <w:rPr>
          <w:snapToGrid w:val="0"/>
          <w:szCs w:val="24"/>
        </w:rPr>
        <w:t>Ninian</w:t>
      </w:r>
      <w:proofErr w:type="spellEnd"/>
    </w:p>
    <w:p w:rsidR="00AA1A72" w:rsidRDefault="00AA1A72" w:rsidP="00AA1A72">
      <w:pPr>
        <w:pStyle w:val="Paragraphedeliste"/>
        <w:widowControl w:val="0"/>
        <w:numPr>
          <w:ilvl w:val="3"/>
          <w:numId w:val="22"/>
        </w:numPr>
        <w:ind w:right="-2"/>
        <w:jc w:val="both"/>
        <w:rPr>
          <w:snapToGrid w:val="0"/>
          <w:szCs w:val="24"/>
        </w:rPr>
      </w:pPr>
      <w:r>
        <w:rPr>
          <w:snapToGrid w:val="0"/>
          <w:szCs w:val="24"/>
        </w:rPr>
        <w:t>Peinture cuisine</w:t>
      </w:r>
    </w:p>
    <w:p w:rsidR="00AA1A72" w:rsidRDefault="00AA1A72" w:rsidP="00AA1A72">
      <w:pPr>
        <w:pStyle w:val="Paragraphedeliste"/>
        <w:widowControl w:val="0"/>
        <w:ind w:left="2940" w:right="-2"/>
        <w:jc w:val="both"/>
        <w:rPr>
          <w:snapToGrid w:val="0"/>
          <w:szCs w:val="24"/>
        </w:rPr>
      </w:pPr>
    </w:p>
    <w:p w:rsidR="00AA1A72" w:rsidRDefault="00AA1A72" w:rsidP="00AA1A72">
      <w:pPr>
        <w:pStyle w:val="Paragraphedeliste"/>
        <w:widowControl w:val="0"/>
        <w:numPr>
          <w:ilvl w:val="2"/>
          <w:numId w:val="22"/>
        </w:numPr>
        <w:ind w:right="-2"/>
        <w:jc w:val="both"/>
        <w:rPr>
          <w:snapToGrid w:val="0"/>
          <w:szCs w:val="24"/>
        </w:rPr>
      </w:pPr>
      <w:r>
        <w:rPr>
          <w:snapToGrid w:val="0"/>
          <w:szCs w:val="24"/>
        </w:rPr>
        <w:t>Appartement ex-directeur</w:t>
      </w:r>
      <w:r>
        <w:rPr>
          <w:snapToGrid w:val="0"/>
          <w:szCs w:val="24"/>
        </w:rPr>
        <w:tab/>
      </w:r>
      <w:r>
        <w:rPr>
          <w:snapToGrid w:val="0"/>
          <w:szCs w:val="24"/>
        </w:rPr>
        <w:tab/>
        <w:t>10 000 €</w:t>
      </w:r>
    </w:p>
    <w:p w:rsidR="00AA1A72" w:rsidRDefault="00AA1A72" w:rsidP="00AA1A72">
      <w:pPr>
        <w:pStyle w:val="Paragraphedeliste"/>
        <w:widowControl w:val="0"/>
        <w:numPr>
          <w:ilvl w:val="2"/>
          <w:numId w:val="22"/>
        </w:numPr>
        <w:ind w:right="-2"/>
        <w:jc w:val="both"/>
        <w:rPr>
          <w:snapToGrid w:val="0"/>
          <w:szCs w:val="24"/>
        </w:rPr>
      </w:pPr>
      <w:proofErr w:type="spellStart"/>
      <w:r>
        <w:rPr>
          <w:snapToGrid w:val="0"/>
          <w:szCs w:val="24"/>
        </w:rPr>
        <w:t>Appenti</w:t>
      </w:r>
      <w:proofErr w:type="spellEnd"/>
      <w:r>
        <w:rPr>
          <w:snapToGrid w:val="0"/>
          <w:szCs w:val="24"/>
        </w:rPr>
        <w:t xml:space="preserve"> local technique                     5 000 €</w:t>
      </w:r>
    </w:p>
    <w:p w:rsidR="00AA1A72" w:rsidRDefault="00AA1A72" w:rsidP="00AA1A72">
      <w:pPr>
        <w:pStyle w:val="Paragraphedeliste"/>
        <w:widowControl w:val="0"/>
        <w:ind w:left="2940" w:right="-2"/>
        <w:jc w:val="both"/>
        <w:rPr>
          <w:snapToGrid w:val="0"/>
          <w:szCs w:val="24"/>
        </w:rPr>
      </w:pPr>
    </w:p>
    <w:p w:rsidR="00AA1A72" w:rsidRPr="00AA1A72" w:rsidRDefault="00AA1A72" w:rsidP="00AA1A72">
      <w:pPr>
        <w:pStyle w:val="Paragraphedeliste"/>
        <w:widowControl w:val="0"/>
        <w:ind w:left="2940" w:right="-2"/>
        <w:jc w:val="both"/>
        <w:rPr>
          <w:snapToGrid w:val="0"/>
          <w:szCs w:val="24"/>
        </w:rPr>
      </w:pPr>
    </w:p>
    <w:p w:rsidR="003F28C2" w:rsidRDefault="003F28C2" w:rsidP="003F28C2">
      <w:pPr>
        <w:pStyle w:val="Paragraphedeliste"/>
        <w:widowControl w:val="0"/>
        <w:numPr>
          <w:ilvl w:val="0"/>
          <w:numId w:val="22"/>
        </w:numPr>
        <w:ind w:right="-2"/>
        <w:jc w:val="both"/>
        <w:rPr>
          <w:snapToGrid w:val="0"/>
          <w:szCs w:val="24"/>
        </w:rPr>
      </w:pPr>
      <w:r>
        <w:rPr>
          <w:snapToGrid w:val="0"/>
          <w:szCs w:val="24"/>
        </w:rPr>
        <w:t>Salle des Fêtes :</w:t>
      </w:r>
    </w:p>
    <w:p w:rsidR="003F28C2" w:rsidRDefault="003F28C2" w:rsidP="003F28C2">
      <w:pPr>
        <w:pStyle w:val="Paragraphedeliste"/>
        <w:widowControl w:val="0"/>
        <w:numPr>
          <w:ilvl w:val="2"/>
          <w:numId w:val="22"/>
        </w:numPr>
        <w:ind w:right="-2"/>
        <w:jc w:val="both"/>
        <w:rPr>
          <w:snapToGrid w:val="0"/>
          <w:szCs w:val="24"/>
        </w:rPr>
      </w:pPr>
      <w:r>
        <w:rPr>
          <w:snapToGrid w:val="0"/>
          <w:szCs w:val="24"/>
        </w:rPr>
        <w:t>Etude thermique</w:t>
      </w:r>
      <w:r>
        <w:rPr>
          <w:snapToGrid w:val="0"/>
          <w:szCs w:val="24"/>
        </w:rPr>
        <w:tab/>
        <w:t xml:space="preserve">             </w:t>
      </w:r>
      <w:r>
        <w:rPr>
          <w:snapToGrid w:val="0"/>
          <w:szCs w:val="24"/>
        </w:rPr>
        <w:tab/>
        <w:t xml:space="preserve">  5 000 €</w:t>
      </w:r>
    </w:p>
    <w:p w:rsidR="003F28C2" w:rsidRDefault="003F28C2" w:rsidP="003F28C2">
      <w:pPr>
        <w:pStyle w:val="Paragraphedeliste"/>
        <w:widowControl w:val="0"/>
        <w:numPr>
          <w:ilvl w:val="2"/>
          <w:numId w:val="22"/>
        </w:numPr>
        <w:ind w:right="-2"/>
        <w:jc w:val="both"/>
        <w:rPr>
          <w:snapToGrid w:val="0"/>
          <w:szCs w:val="24"/>
        </w:rPr>
      </w:pPr>
      <w:r>
        <w:rPr>
          <w:snapToGrid w:val="0"/>
          <w:szCs w:val="24"/>
        </w:rPr>
        <w:t>Etude travaux honoraires</w:t>
      </w:r>
      <w:r>
        <w:rPr>
          <w:snapToGrid w:val="0"/>
          <w:szCs w:val="24"/>
        </w:rPr>
        <w:tab/>
      </w:r>
      <w:r>
        <w:rPr>
          <w:snapToGrid w:val="0"/>
          <w:szCs w:val="24"/>
        </w:rPr>
        <w:tab/>
        <w:t>10 000 €</w:t>
      </w:r>
    </w:p>
    <w:p w:rsidR="003F28C2" w:rsidRDefault="003F28C2" w:rsidP="003F28C2">
      <w:pPr>
        <w:pStyle w:val="Paragraphedeliste"/>
        <w:widowControl w:val="0"/>
        <w:numPr>
          <w:ilvl w:val="2"/>
          <w:numId w:val="22"/>
        </w:numPr>
        <w:ind w:right="-2"/>
        <w:jc w:val="both"/>
        <w:rPr>
          <w:snapToGrid w:val="0"/>
          <w:szCs w:val="24"/>
        </w:rPr>
      </w:pPr>
      <w:r>
        <w:rPr>
          <w:snapToGrid w:val="0"/>
          <w:szCs w:val="24"/>
        </w:rPr>
        <w:t>Les entreprises seront consultées début 2018/2019</w:t>
      </w:r>
    </w:p>
    <w:p w:rsidR="003F28C2" w:rsidRDefault="003F28C2" w:rsidP="003F28C2">
      <w:pPr>
        <w:pStyle w:val="Paragraphedeliste"/>
        <w:widowControl w:val="0"/>
        <w:ind w:left="2580" w:right="-2"/>
        <w:jc w:val="both"/>
        <w:rPr>
          <w:snapToGrid w:val="0"/>
          <w:szCs w:val="24"/>
        </w:rPr>
      </w:pPr>
    </w:p>
    <w:p w:rsidR="00AA1A72" w:rsidRPr="003F28C2" w:rsidRDefault="00AA1A72" w:rsidP="003F28C2">
      <w:pPr>
        <w:pStyle w:val="Paragraphedeliste"/>
        <w:widowControl w:val="0"/>
        <w:ind w:left="2580" w:right="-2"/>
        <w:jc w:val="both"/>
        <w:rPr>
          <w:snapToGrid w:val="0"/>
          <w:szCs w:val="24"/>
        </w:rPr>
      </w:pPr>
    </w:p>
    <w:p w:rsidR="00AA1A72" w:rsidRDefault="00AA1A72" w:rsidP="00AA1A72">
      <w:pPr>
        <w:pStyle w:val="Paragraphedeliste"/>
        <w:widowControl w:val="0"/>
        <w:numPr>
          <w:ilvl w:val="0"/>
          <w:numId w:val="22"/>
        </w:numPr>
        <w:ind w:right="-2"/>
        <w:jc w:val="both"/>
        <w:rPr>
          <w:snapToGrid w:val="0"/>
          <w:szCs w:val="24"/>
        </w:rPr>
      </w:pPr>
      <w:r>
        <w:rPr>
          <w:snapToGrid w:val="0"/>
          <w:szCs w:val="24"/>
        </w:rPr>
        <w:t>Lotissement : ligne d’étude viabilisation</w:t>
      </w:r>
    </w:p>
    <w:p w:rsidR="00AA1A72" w:rsidRDefault="00AA1A72" w:rsidP="00AA1A72">
      <w:pPr>
        <w:pStyle w:val="Paragraphedeliste"/>
        <w:widowControl w:val="0"/>
        <w:numPr>
          <w:ilvl w:val="2"/>
          <w:numId w:val="22"/>
        </w:numPr>
        <w:ind w:right="-2"/>
        <w:jc w:val="both"/>
        <w:rPr>
          <w:snapToGrid w:val="0"/>
          <w:szCs w:val="24"/>
        </w:rPr>
      </w:pPr>
      <w:r>
        <w:rPr>
          <w:snapToGrid w:val="0"/>
          <w:szCs w:val="24"/>
        </w:rPr>
        <w:t>Budget annexe à prévoir</w:t>
      </w:r>
    </w:p>
    <w:p w:rsidR="00AA1A72" w:rsidRDefault="00AA1A72" w:rsidP="00AA1A72">
      <w:pPr>
        <w:pStyle w:val="Paragraphedeliste"/>
        <w:widowControl w:val="0"/>
        <w:ind w:left="2220" w:right="-2"/>
        <w:jc w:val="both"/>
        <w:rPr>
          <w:snapToGrid w:val="0"/>
          <w:szCs w:val="24"/>
        </w:rPr>
      </w:pPr>
    </w:p>
    <w:p w:rsidR="00AA1A72" w:rsidRDefault="00AA1A72" w:rsidP="00AA1A72">
      <w:pPr>
        <w:pStyle w:val="Paragraphedeliste"/>
        <w:widowControl w:val="0"/>
        <w:numPr>
          <w:ilvl w:val="0"/>
          <w:numId w:val="22"/>
        </w:numPr>
        <w:ind w:right="-2"/>
        <w:jc w:val="both"/>
        <w:rPr>
          <w:snapToGrid w:val="0"/>
          <w:szCs w:val="24"/>
        </w:rPr>
      </w:pPr>
      <w:r>
        <w:rPr>
          <w:snapToGrid w:val="0"/>
          <w:szCs w:val="24"/>
        </w:rPr>
        <w:t>Achats de terrains :</w:t>
      </w:r>
    </w:p>
    <w:p w:rsidR="00AA1A72" w:rsidRDefault="00AA1A72" w:rsidP="00AA1A72">
      <w:pPr>
        <w:pStyle w:val="Paragraphedeliste"/>
        <w:widowControl w:val="0"/>
        <w:numPr>
          <w:ilvl w:val="2"/>
          <w:numId w:val="22"/>
        </w:numPr>
        <w:ind w:right="-2"/>
        <w:jc w:val="both"/>
        <w:rPr>
          <w:snapToGrid w:val="0"/>
          <w:szCs w:val="24"/>
        </w:rPr>
      </w:pPr>
      <w:r>
        <w:rPr>
          <w:snapToGrid w:val="0"/>
          <w:szCs w:val="24"/>
        </w:rPr>
        <w:t>Cts Cochet (en cours)</w:t>
      </w:r>
      <w:r>
        <w:rPr>
          <w:snapToGrid w:val="0"/>
          <w:szCs w:val="24"/>
        </w:rPr>
        <w:tab/>
      </w:r>
      <w:r>
        <w:rPr>
          <w:snapToGrid w:val="0"/>
          <w:szCs w:val="24"/>
        </w:rPr>
        <w:tab/>
        <w:t xml:space="preserve">  8 500 €</w:t>
      </w:r>
    </w:p>
    <w:p w:rsidR="00AA1A72" w:rsidRDefault="00AA1A72" w:rsidP="00AA1A72">
      <w:pPr>
        <w:pStyle w:val="Paragraphedeliste"/>
        <w:widowControl w:val="0"/>
        <w:numPr>
          <w:ilvl w:val="2"/>
          <w:numId w:val="22"/>
        </w:numPr>
        <w:ind w:right="-2"/>
        <w:jc w:val="both"/>
        <w:rPr>
          <w:snapToGrid w:val="0"/>
          <w:szCs w:val="24"/>
        </w:rPr>
      </w:pPr>
      <w:r>
        <w:rPr>
          <w:snapToGrid w:val="0"/>
          <w:szCs w:val="24"/>
        </w:rPr>
        <w:t>Gueguen</w:t>
      </w:r>
      <w:r>
        <w:rPr>
          <w:snapToGrid w:val="0"/>
          <w:szCs w:val="24"/>
        </w:rPr>
        <w:tab/>
      </w:r>
      <w:r>
        <w:rPr>
          <w:snapToGrid w:val="0"/>
          <w:szCs w:val="24"/>
        </w:rPr>
        <w:tab/>
      </w:r>
      <w:r>
        <w:rPr>
          <w:snapToGrid w:val="0"/>
          <w:szCs w:val="24"/>
        </w:rPr>
        <w:tab/>
      </w:r>
      <w:r>
        <w:rPr>
          <w:snapToGrid w:val="0"/>
          <w:szCs w:val="24"/>
        </w:rPr>
        <w:tab/>
        <w:t>20 000 €</w:t>
      </w:r>
    </w:p>
    <w:p w:rsidR="00AA1A72" w:rsidRDefault="00AA1A72" w:rsidP="00AA1A72">
      <w:pPr>
        <w:pStyle w:val="Paragraphedeliste"/>
        <w:widowControl w:val="0"/>
        <w:numPr>
          <w:ilvl w:val="2"/>
          <w:numId w:val="22"/>
        </w:numPr>
        <w:ind w:right="-2"/>
        <w:jc w:val="both"/>
        <w:rPr>
          <w:snapToGrid w:val="0"/>
          <w:szCs w:val="24"/>
        </w:rPr>
      </w:pPr>
      <w:r>
        <w:rPr>
          <w:snapToGrid w:val="0"/>
          <w:szCs w:val="24"/>
        </w:rPr>
        <w:t xml:space="preserve">Bien Le </w:t>
      </w:r>
      <w:proofErr w:type="spellStart"/>
      <w:r>
        <w:rPr>
          <w:snapToGrid w:val="0"/>
          <w:szCs w:val="24"/>
        </w:rPr>
        <w:t>Moing</w:t>
      </w:r>
      <w:proofErr w:type="spellEnd"/>
      <w:r>
        <w:rPr>
          <w:snapToGrid w:val="0"/>
          <w:szCs w:val="24"/>
        </w:rPr>
        <w:tab/>
      </w:r>
      <w:r>
        <w:rPr>
          <w:snapToGrid w:val="0"/>
          <w:szCs w:val="24"/>
        </w:rPr>
        <w:tab/>
      </w:r>
      <w:r>
        <w:rPr>
          <w:snapToGrid w:val="0"/>
          <w:szCs w:val="24"/>
        </w:rPr>
        <w:tab/>
        <w:t>25 000 €</w:t>
      </w:r>
    </w:p>
    <w:p w:rsidR="00AA1A72" w:rsidRDefault="00AA1A72" w:rsidP="00AA1A72">
      <w:pPr>
        <w:pStyle w:val="Paragraphedeliste"/>
        <w:widowControl w:val="0"/>
        <w:numPr>
          <w:ilvl w:val="2"/>
          <w:numId w:val="22"/>
        </w:numPr>
        <w:ind w:right="-2"/>
        <w:jc w:val="both"/>
        <w:rPr>
          <w:snapToGrid w:val="0"/>
          <w:szCs w:val="24"/>
        </w:rPr>
      </w:pPr>
      <w:r>
        <w:rPr>
          <w:snapToGrid w:val="0"/>
          <w:szCs w:val="24"/>
        </w:rPr>
        <w:t>Autres achats</w:t>
      </w:r>
      <w:r>
        <w:rPr>
          <w:snapToGrid w:val="0"/>
          <w:szCs w:val="24"/>
        </w:rPr>
        <w:tab/>
      </w:r>
      <w:r>
        <w:rPr>
          <w:snapToGrid w:val="0"/>
          <w:szCs w:val="24"/>
        </w:rPr>
        <w:tab/>
      </w:r>
      <w:r>
        <w:rPr>
          <w:snapToGrid w:val="0"/>
          <w:szCs w:val="24"/>
        </w:rPr>
        <w:tab/>
      </w:r>
      <w:r>
        <w:rPr>
          <w:snapToGrid w:val="0"/>
          <w:szCs w:val="24"/>
        </w:rPr>
        <w:tab/>
        <w:t>15 000 €</w:t>
      </w:r>
    </w:p>
    <w:p w:rsidR="00701389" w:rsidRDefault="00701389" w:rsidP="00CD3351">
      <w:pPr>
        <w:widowControl w:val="0"/>
        <w:ind w:right="-2"/>
        <w:jc w:val="both"/>
        <w:rPr>
          <w:snapToGrid w:val="0"/>
          <w:szCs w:val="24"/>
        </w:rPr>
      </w:pPr>
    </w:p>
    <w:p w:rsidR="000C4A92" w:rsidRDefault="000C4A92" w:rsidP="000C4A92">
      <w:pPr>
        <w:widowControl w:val="0"/>
        <w:ind w:right="-2" w:firstLine="708"/>
        <w:jc w:val="both"/>
        <w:rPr>
          <w:snapToGrid w:val="0"/>
          <w:szCs w:val="24"/>
        </w:rPr>
      </w:pPr>
      <w:r>
        <w:rPr>
          <w:snapToGrid w:val="0"/>
          <w:szCs w:val="24"/>
        </w:rPr>
        <w:t>Il est précisé que des subventions sont attendues pour financer les travaux de l’église, de la Salle des Fêtes (50 % pour l’étude thermique).</w:t>
      </w:r>
    </w:p>
    <w:p w:rsidR="000C4A92" w:rsidRDefault="000C4A92" w:rsidP="007C6955">
      <w:pPr>
        <w:widowControl w:val="0"/>
        <w:ind w:right="-2" w:firstLine="708"/>
        <w:jc w:val="both"/>
        <w:rPr>
          <w:snapToGrid w:val="0"/>
          <w:szCs w:val="24"/>
        </w:rPr>
      </w:pPr>
      <w:r>
        <w:rPr>
          <w:snapToGrid w:val="0"/>
          <w:szCs w:val="24"/>
        </w:rPr>
        <w:t xml:space="preserve">Des choix vont être à faire pour les bâtiments communaux. Jean-Jacques POILVERT propose qu’un emprunt soit réalisé pour les travaux de l’église. Monsieur Eric LELIEVRE </w:t>
      </w:r>
      <w:r w:rsidR="007C6955">
        <w:rPr>
          <w:snapToGrid w:val="0"/>
          <w:szCs w:val="24"/>
        </w:rPr>
        <w:t xml:space="preserve">considère que c’est le moment vu les taux bas. Madame le Maire </w:t>
      </w:r>
      <w:r w:rsidR="00866B2B">
        <w:rPr>
          <w:snapToGrid w:val="0"/>
          <w:szCs w:val="24"/>
        </w:rPr>
        <w:t>indique</w:t>
      </w:r>
      <w:r w:rsidR="007C6955">
        <w:rPr>
          <w:snapToGrid w:val="0"/>
          <w:szCs w:val="24"/>
        </w:rPr>
        <w:t xml:space="preserve"> qu’un emprunt </w:t>
      </w:r>
      <w:r w:rsidR="00866B2B">
        <w:rPr>
          <w:snapToGrid w:val="0"/>
          <w:szCs w:val="24"/>
        </w:rPr>
        <w:t>est prévu d’être contracté</w:t>
      </w:r>
      <w:r w:rsidR="007C6955">
        <w:rPr>
          <w:snapToGrid w:val="0"/>
          <w:szCs w:val="24"/>
        </w:rPr>
        <w:t xml:space="preserve"> aussi pour les travaux de la Salle des Fêtes.</w:t>
      </w:r>
    </w:p>
    <w:p w:rsidR="00193FDA" w:rsidRPr="00193FDA" w:rsidRDefault="007C6955" w:rsidP="00193FDA">
      <w:pPr>
        <w:widowControl w:val="0"/>
        <w:ind w:right="-2" w:firstLine="708"/>
        <w:jc w:val="both"/>
        <w:rPr>
          <w:snapToGrid w:val="0"/>
          <w:szCs w:val="24"/>
        </w:rPr>
      </w:pPr>
      <w:r>
        <w:rPr>
          <w:snapToGrid w:val="0"/>
          <w:szCs w:val="24"/>
        </w:rPr>
        <w:t>Monsieur Yvon PINARD évoque alors l’installation prévue de la rampe d’accès en bois, à l’arrière de la garderie.</w:t>
      </w:r>
      <w:r w:rsidR="00193FDA">
        <w:rPr>
          <w:snapToGrid w:val="0"/>
          <w:szCs w:val="24"/>
        </w:rPr>
        <w:t xml:space="preserve"> </w:t>
      </w:r>
      <w:r w:rsidR="00193FDA">
        <w:rPr>
          <w:snapToGrid w:val="0"/>
        </w:rPr>
        <w:t xml:space="preserve">Il demande si la réalisation de cette rampe d’accès n’aurait pas pu être réalisée, en façade. Est-ce possible techniquement ? Cette rampe va peu servir. Il existe des dérogations pour les commerces quand la réalisation de l’accessibilité n’est pas possible, est-ce pareil pour les collectivités ? M Eric </w:t>
      </w:r>
      <w:r w:rsidR="00193FDA">
        <w:rPr>
          <w:snapToGrid w:val="0"/>
        </w:rPr>
        <w:lastRenderedPageBreak/>
        <w:t>LELIEVRE rejoint cette position.</w:t>
      </w:r>
    </w:p>
    <w:p w:rsidR="00193FDA" w:rsidRDefault="00193FDA" w:rsidP="00193FDA">
      <w:pPr>
        <w:widowControl w:val="0"/>
        <w:ind w:firstLine="708"/>
        <w:rPr>
          <w:snapToGrid w:val="0"/>
        </w:rPr>
      </w:pPr>
      <w:r>
        <w:rPr>
          <w:snapToGrid w:val="0"/>
        </w:rPr>
        <w:t>Madame le Maire considère qu’il est difficile de faire marche arrière, le devis est validé.</w:t>
      </w:r>
    </w:p>
    <w:p w:rsidR="00193FDA" w:rsidRDefault="00193FDA" w:rsidP="00193FDA">
      <w:pPr>
        <w:widowControl w:val="0"/>
        <w:ind w:firstLine="708"/>
        <w:rPr>
          <w:snapToGrid w:val="0"/>
        </w:rPr>
      </w:pPr>
      <w:r>
        <w:rPr>
          <w:snapToGrid w:val="0"/>
        </w:rPr>
        <w:t xml:space="preserve">Madame Emmanuelle GREGOIRE demande s’il est possible de prévoir un aménagement du parking, devant l’école, une réalisation pas trop chère dans un premier temps. Madame le Maire précise que ces travaux ont été reporté à la fin du PLU. L’étude, en cours, sur la revitalisation des centres bourg, le cabinet, en charge, devrait apporter des idées pour ce futur aménagement. </w:t>
      </w:r>
      <w:r w:rsidR="00866B2B">
        <w:rPr>
          <w:snapToGrid w:val="0"/>
        </w:rPr>
        <w:t>M Eric LELIEVRE évoqu</w:t>
      </w:r>
      <w:r>
        <w:rPr>
          <w:snapToGrid w:val="0"/>
        </w:rPr>
        <w:t xml:space="preserve">e alors la réfection du mur d’enceinte. La première partie a été refaite, la seconde ne l’a pas été et est de mauvaise qualité et la troisième partie est tombée. </w:t>
      </w:r>
      <w:r w:rsidR="00866B2B">
        <w:rPr>
          <w:snapToGrid w:val="0"/>
        </w:rPr>
        <w:t>L’aménagement doit être fait courant 2017.</w:t>
      </w:r>
    </w:p>
    <w:p w:rsidR="000F0924" w:rsidRDefault="000F0924" w:rsidP="007C6955">
      <w:pPr>
        <w:widowControl w:val="0"/>
        <w:ind w:right="-2" w:firstLine="708"/>
        <w:jc w:val="both"/>
        <w:rPr>
          <w:snapToGrid w:val="0"/>
          <w:szCs w:val="24"/>
        </w:rPr>
      </w:pPr>
    </w:p>
    <w:p w:rsidR="00C12369" w:rsidRDefault="00C12369" w:rsidP="00C12369">
      <w:pPr>
        <w:widowControl w:val="0"/>
        <w:ind w:left="7080" w:right="-2"/>
        <w:jc w:val="both"/>
        <w:rPr>
          <w:snapToGrid w:val="0"/>
          <w:szCs w:val="24"/>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n°01-20/01/2017)</w:t>
      </w:r>
    </w:p>
    <w:p w:rsidR="002E133A" w:rsidRPr="00B866D4" w:rsidRDefault="002E133A" w:rsidP="002E133A">
      <w:pPr>
        <w:widowControl w:val="0"/>
        <w:numPr>
          <w:ilvl w:val="0"/>
          <w:numId w:val="1"/>
        </w:numPr>
        <w:shd w:val="pct10" w:color="auto" w:fill="FFFFFF"/>
        <w:ind w:left="357" w:right="2835" w:hanging="357"/>
        <w:jc w:val="both"/>
        <w:rPr>
          <w:snapToGrid w:val="0"/>
          <w:sz w:val="28"/>
          <w:u w:val="single"/>
        </w:rPr>
      </w:pPr>
      <w:r>
        <w:rPr>
          <w:b/>
          <w:bCs/>
          <w:snapToGrid w:val="0"/>
          <w:sz w:val="28"/>
          <w:u w:val="single"/>
        </w:rPr>
        <w:t>ACHAT DE TERRAIN :</w:t>
      </w:r>
    </w:p>
    <w:p w:rsidR="002E133A" w:rsidRPr="005159B4" w:rsidRDefault="002E133A" w:rsidP="002E133A">
      <w:pPr>
        <w:widowControl w:val="0"/>
        <w:shd w:val="pct10" w:color="auto" w:fill="FFFFFF"/>
        <w:ind w:right="2835"/>
        <w:jc w:val="both"/>
        <w:rPr>
          <w:snapToGrid w:val="0"/>
          <w:sz w:val="28"/>
        </w:rPr>
      </w:pPr>
      <w:r>
        <w:rPr>
          <w:bCs/>
          <w:snapToGrid w:val="0"/>
          <w:sz w:val="28"/>
        </w:rPr>
        <w:t xml:space="preserve">     Vincent GUEGUEN – PARCELLE AT n° 350</w:t>
      </w:r>
    </w:p>
    <w:p w:rsidR="002E133A" w:rsidRPr="002E133A" w:rsidRDefault="002E133A" w:rsidP="002E133A">
      <w:pPr>
        <w:widowControl w:val="0"/>
        <w:ind w:right="-2"/>
        <w:jc w:val="both"/>
        <w:rPr>
          <w:snapToGrid w:val="0"/>
          <w:szCs w:val="24"/>
        </w:rPr>
      </w:pPr>
      <w:r>
        <w:rPr>
          <w:snapToGrid w:val="0"/>
          <w:szCs w:val="24"/>
        </w:rPr>
        <w:tab/>
        <w:t xml:space="preserve">Madame le Maire informe le </w:t>
      </w:r>
      <w:r w:rsidRPr="002E133A">
        <w:rPr>
          <w:szCs w:val="24"/>
        </w:rPr>
        <w:t xml:space="preserve">Conseil Municipal </w:t>
      </w:r>
      <w:r>
        <w:rPr>
          <w:szCs w:val="24"/>
        </w:rPr>
        <w:t xml:space="preserve">que Monsieur Vincent GUEGUEN, propriétaire de la parcelle cadastrée AT n° 350 de </w:t>
      </w:r>
      <w:r w:rsidR="00C12369">
        <w:rPr>
          <w:szCs w:val="24"/>
        </w:rPr>
        <w:t>4 055 m², sise « 9, rue de l’</w:t>
      </w:r>
      <w:proofErr w:type="spellStart"/>
      <w:r w:rsidR="00C12369">
        <w:rPr>
          <w:szCs w:val="24"/>
        </w:rPr>
        <w:t>Argoat</w:t>
      </w:r>
      <w:proofErr w:type="spellEnd"/>
      <w:r w:rsidR="00C12369">
        <w:rPr>
          <w:szCs w:val="24"/>
        </w:rPr>
        <w:t> », a accepté la proposition faite par courrier le 13 décembre dernier, par le biais de l’étude SCP OUVRARD &amp; SOUEF de LOUDEAC.</w:t>
      </w:r>
    </w:p>
    <w:p w:rsidR="002E133A" w:rsidRPr="002E133A" w:rsidRDefault="002E133A" w:rsidP="002E133A">
      <w:pPr>
        <w:tabs>
          <w:tab w:val="num" w:pos="993"/>
        </w:tabs>
        <w:jc w:val="both"/>
        <w:rPr>
          <w:szCs w:val="24"/>
        </w:rPr>
      </w:pPr>
      <w:r w:rsidRPr="002E133A">
        <w:rPr>
          <w:szCs w:val="24"/>
        </w:rPr>
        <w:tab/>
      </w:r>
    </w:p>
    <w:p w:rsidR="002E133A" w:rsidRPr="002E133A" w:rsidRDefault="00C12369" w:rsidP="00C12369">
      <w:pPr>
        <w:tabs>
          <w:tab w:val="num" w:pos="993"/>
        </w:tabs>
        <w:jc w:val="both"/>
        <w:rPr>
          <w:szCs w:val="24"/>
        </w:rPr>
      </w:pPr>
      <w:r>
        <w:rPr>
          <w:szCs w:val="24"/>
        </w:rPr>
        <w:tab/>
      </w:r>
      <w:r w:rsidR="002E133A" w:rsidRPr="002E133A">
        <w:rPr>
          <w:szCs w:val="24"/>
        </w:rPr>
        <w:t>Il est rappelé que les frais de bornage et les frais notariés seront à la charge de la commune.</w:t>
      </w:r>
    </w:p>
    <w:p w:rsidR="002E133A" w:rsidRPr="002E133A" w:rsidRDefault="002E133A" w:rsidP="002E133A">
      <w:pPr>
        <w:tabs>
          <w:tab w:val="num" w:pos="993"/>
        </w:tabs>
        <w:jc w:val="both"/>
        <w:rPr>
          <w:szCs w:val="24"/>
        </w:rPr>
      </w:pPr>
    </w:p>
    <w:p w:rsidR="002E133A" w:rsidRPr="002E133A" w:rsidRDefault="00C12369" w:rsidP="00C12369">
      <w:pPr>
        <w:tabs>
          <w:tab w:val="num" w:pos="993"/>
        </w:tabs>
        <w:jc w:val="both"/>
        <w:rPr>
          <w:szCs w:val="24"/>
        </w:rPr>
      </w:pPr>
      <w:r>
        <w:rPr>
          <w:szCs w:val="24"/>
        </w:rPr>
        <w:tab/>
      </w:r>
      <w:r w:rsidR="002E133A" w:rsidRPr="002E133A">
        <w:rPr>
          <w:szCs w:val="24"/>
        </w:rPr>
        <w:t>Après en avoir délibéré, à l’unanimité des membres présents, le Conseil Municipal</w:t>
      </w:r>
    </w:p>
    <w:p w:rsidR="002E133A" w:rsidRPr="002E133A" w:rsidRDefault="002E133A" w:rsidP="002E133A">
      <w:pPr>
        <w:tabs>
          <w:tab w:val="num" w:pos="993"/>
        </w:tabs>
        <w:jc w:val="both"/>
        <w:rPr>
          <w:szCs w:val="24"/>
        </w:rPr>
      </w:pPr>
    </w:p>
    <w:p w:rsidR="002E133A" w:rsidRDefault="002E133A" w:rsidP="00C12369">
      <w:pPr>
        <w:pStyle w:val="Paragraphedeliste"/>
        <w:numPr>
          <w:ilvl w:val="0"/>
          <w:numId w:val="19"/>
        </w:numPr>
        <w:ind w:left="426" w:hanging="426"/>
        <w:jc w:val="both"/>
        <w:rPr>
          <w:szCs w:val="24"/>
        </w:rPr>
      </w:pPr>
      <w:r w:rsidRPr="00C12369">
        <w:rPr>
          <w:szCs w:val="24"/>
        </w:rPr>
        <w:t xml:space="preserve">ACCEPTE d’acquérir la parcelle AT n° 350 au prix de 4.50 euros le m², soit la somme de </w:t>
      </w:r>
      <w:r w:rsidR="00F73086">
        <w:rPr>
          <w:szCs w:val="24"/>
        </w:rPr>
        <w:t>18 247</w:t>
      </w:r>
      <w:r w:rsidRPr="00C12369">
        <w:rPr>
          <w:szCs w:val="24"/>
        </w:rPr>
        <w:t>.</w:t>
      </w:r>
      <w:r w:rsidR="00F73086">
        <w:rPr>
          <w:szCs w:val="24"/>
        </w:rPr>
        <w:t>5</w:t>
      </w:r>
      <w:r w:rsidRPr="00C12369">
        <w:rPr>
          <w:szCs w:val="24"/>
        </w:rPr>
        <w:t>0 euros à Monsieur Vincent GUEGUEN</w:t>
      </w:r>
    </w:p>
    <w:p w:rsidR="00C12369" w:rsidRDefault="002E133A" w:rsidP="00C12369">
      <w:pPr>
        <w:pStyle w:val="Paragraphedeliste"/>
        <w:numPr>
          <w:ilvl w:val="0"/>
          <w:numId w:val="19"/>
        </w:numPr>
        <w:ind w:left="426" w:hanging="426"/>
        <w:jc w:val="both"/>
        <w:rPr>
          <w:szCs w:val="24"/>
        </w:rPr>
      </w:pPr>
      <w:r w:rsidRPr="00C12369">
        <w:rPr>
          <w:szCs w:val="24"/>
        </w:rPr>
        <w:t>DECIDE de prendre en charge les frais notariés et les frais de bornage.</w:t>
      </w:r>
    </w:p>
    <w:p w:rsidR="002E133A" w:rsidRPr="00C12369" w:rsidRDefault="002E133A" w:rsidP="00C12369">
      <w:pPr>
        <w:pStyle w:val="Paragraphedeliste"/>
        <w:numPr>
          <w:ilvl w:val="0"/>
          <w:numId w:val="19"/>
        </w:numPr>
        <w:ind w:left="426" w:hanging="426"/>
        <w:jc w:val="both"/>
        <w:rPr>
          <w:szCs w:val="24"/>
        </w:rPr>
      </w:pPr>
      <w:r w:rsidRPr="00C12369">
        <w:rPr>
          <w:szCs w:val="24"/>
        </w:rPr>
        <w:t xml:space="preserve">AUTORISE Madame le Maire à signer tous les documents afférents à cette affaire. </w:t>
      </w:r>
    </w:p>
    <w:p w:rsidR="000C4A92" w:rsidRDefault="000C4A92" w:rsidP="002E133A">
      <w:pPr>
        <w:tabs>
          <w:tab w:val="num" w:pos="3119"/>
        </w:tabs>
        <w:ind w:left="3119" w:hanging="284"/>
        <w:jc w:val="both"/>
        <w:rPr>
          <w:szCs w:val="24"/>
        </w:rPr>
      </w:pPr>
    </w:p>
    <w:p w:rsidR="000C4A92" w:rsidRDefault="000C4A92" w:rsidP="002E133A">
      <w:pPr>
        <w:tabs>
          <w:tab w:val="num" w:pos="3119"/>
        </w:tabs>
        <w:ind w:left="3119" w:hanging="284"/>
        <w:jc w:val="both"/>
        <w:rPr>
          <w:szCs w:val="24"/>
        </w:rPr>
      </w:pPr>
    </w:p>
    <w:p w:rsidR="000C4A92" w:rsidRPr="00B866D4" w:rsidRDefault="000C4A92" w:rsidP="000C4A92">
      <w:pPr>
        <w:widowControl w:val="0"/>
        <w:numPr>
          <w:ilvl w:val="0"/>
          <w:numId w:val="1"/>
        </w:numPr>
        <w:shd w:val="pct10" w:color="auto" w:fill="FFFFFF"/>
        <w:ind w:left="357" w:right="2835" w:hanging="357"/>
        <w:jc w:val="both"/>
        <w:rPr>
          <w:snapToGrid w:val="0"/>
          <w:sz w:val="28"/>
          <w:u w:val="single"/>
        </w:rPr>
      </w:pPr>
      <w:r>
        <w:rPr>
          <w:b/>
          <w:bCs/>
          <w:snapToGrid w:val="0"/>
          <w:sz w:val="28"/>
          <w:u w:val="single"/>
        </w:rPr>
        <w:t>EPF :</w:t>
      </w:r>
    </w:p>
    <w:p w:rsidR="000C4A92" w:rsidRPr="005159B4" w:rsidRDefault="000C4A92" w:rsidP="000C4A92">
      <w:pPr>
        <w:widowControl w:val="0"/>
        <w:shd w:val="pct10" w:color="auto" w:fill="FFFFFF"/>
        <w:ind w:right="2835"/>
        <w:jc w:val="both"/>
        <w:rPr>
          <w:snapToGrid w:val="0"/>
          <w:sz w:val="28"/>
        </w:rPr>
      </w:pPr>
      <w:r>
        <w:rPr>
          <w:bCs/>
          <w:snapToGrid w:val="0"/>
          <w:sz w:val="28"/>
        </w:rPr>
        <w:t xml:space="preserve">     CONVENTION</w:t>
      </w:r>
    </w:p>
    <w:p w:rsidR="000C4A92" w:rsidRDefault="000C4A92" w:rsidP="000C4A92">
      <w:pPr>
        <w:widowControl w:val="0"/>
        <w:ind w:right="-2"/>
        <w:jc w:val="both"/>
        <w:rPr>
          <w:snapToGrid w:val="0"/>
          <w:szCs w:val="24"/>
        </w:rPr>
      </w:pPr>
      <w:r>
        <w:rPr>
          <w:snapToGrid w:val="0"/>
          <w:szCs w:val="24"/>
        </w:rPr>
        <w:tab/>
        <w:t xml:space="preserve">Madame le Maire indique aux membres qu’elle va leur transmettre un courriel avec le contenu de la nouvelle convention à passer avec l’EPF. Elle cite l’ancien garage </w:t>
      </w:r>
      <w:proofErr w:type="spellStart"/>
      <w:r>
        <w:rPr>
          <w:snapToGrid w:val="0"/>
          <w:szCs w:val="24"/>
        </w:rPr>
        <w:t>Pignard</w:t>
      </w:r>
      <w:proofErr w:type="spellEnd"/>
      <w:r>
        <w:rPr>
          <w:snapToGrid w:val="0"/>
          <w:szCs w:val="24"/>
        </w:rPr>
        <w:t xml:space="preserve">, l’ancien café </w:t>
      </w:r>
      <w:proofErr w:type="spellStart"/>
      <w:r>
        <w:rPr>
          <w:snapToGrid w:val="0"/>
          <w:szCs w:val="24"/>
        </w:rPr>
        <w:t>Jouenne</w:t>
      </w:r>
      <w:proofErr w:type="spellEnd"/>
      <w:r>
        <w:rPr>
          <w:snapToGrid w:val="0"/>
          <w:szCs w:val="24"/>
        </w:rPr>
        <w:t>. Il faut revoir les termes.</w:t>
      </w:r>
      <w:r w:rsidR="00866B2B">
        <w:rPr>
          <w:snapToGrid w:val="0"/>
          <w:szCs w:val="24"/>
        </w:rPr>
        <w:t xml:space="preserve"> La délibération sera prise en séance de février prochain.</w:t>
      </w:r>
    </w:p>
    <w:p w:rsidR="000C4A92" w:rsidRDefault="000C4A92" w:rsidP="002E133A">
      <w:pPr>
        <w:tabs>
          <w:tab w:val="num" w:pos="3119"/>
        </w:tabs>
        <w:ind w:left="3119" w:hanging="284"/>
        <w:jc w:val="both"/>
        <w:rPr>
          <w:szCs w:val="24"/>
        </w:rPr>
      </w:pPr>
    </w:p>
    <w:p w:rsidR="002E133A" w:rsidRPr="002E133A" w:rsidRDefault="002E133A" w:rsidP="002E133A">
      <w:pPr>
        <w:tabs>
          <w:tab w:val="num" w:pos="3119"/>
        </w:tabs>
        <w:ind w:left="3119" w:hanging="284"/>
        <w:jc w:val="both"/>
        <w:rPr>
          <w:szCs w:val="24"/>
        </w:rPr>
      </w:pPr>
    </w:p>
    <w:p w:rsidR="00193FDA" w:rsidRPr="004D3F49" w:rsidRDefault="00193FDA" w:rsidP="00193FDA">
      <w:pPr>
        <w:widowControl w:val="0"/>
        <w:numPr>
          <w:ilvl w:val="0"/>
          <w:numId w:val="1"/>
        </w:numPr>
        <w:shd w:val="pct10" w:color="auto" w:fill="FFFFFF"/>
        <w:ind w:left="357" w:right="2835" w:hanging="357"/>
        <w:jc w:val="both"/>
        <w:rPr>
          <w:snapToGrid w:val="0"/>
          <w:sz w:val="28"/>
          <w:u w:val="single"/>
        </w:rPr>
      </w:pPr>
      <w:r>
        <w:rPr>
          <w:b/>
          <w:bCs/>
          <w:snapToGrid w:val="0"/>
          <w:sz w:val="28"/>
          <w:u w:val="single"/>
        </w:rPr>
        <w:t>BOULANGERIE</w:t>
      </w:r>
      <w:r w:rsidRPr="004D3F49">
        <w:rPr>
          <w:b/>
          <w:bCs/>
          <w:snapToGrid w:val="0"/>
          <w:sz w:val="28"/>
          <w:u w:val="single"/>
        </w:rPr>
        <w:t> :</w:t>
      </w:r>
    </w:p>
    <w:p w:rsidR="00193FDA" w:rsidRPr="004D3F49" w:rsidRDefault="00193FDA" w:rsidP="00193FDA">
      <w:pPr>
        <w:widowControl w:val="0"/>
        <w:shd w:val="pct10" w:color="auto" w:fill="FFFFFF"/>
        <w:ind w:right="2835"/>
        <w:jc w:val="both"/>
        <w:rPr>
          <w:snapToGrid w:val="0"/>
          <w:sz w:val="28"/>
        </w:rPr>
      </w:pPr>
      <w:r>
        <w:rPr>
          <w:snapToGrid w:val="0"/>
          <w:sz w:val="28"/>
        </w:rPr>
        <w:t xml:space="preserve">     DEPART DES GERANTES</w:t>
      </w:r>
    </w:p>
    <w:p w:rsidR="00193FDA" w:rsidRDefault="00193FDA" w:rsidP="00193FDA">
      <w:pPr>
        <w:widowControl w:val="0"/>
        <w:ind w:firstLine="708"/>
        <w:rPr>
          <w:snapToGrid w:val="0"/>
        </w:rPr>
      </w:pPr>
      <w:r>
        <w:rPr>
          <w:snapToGrid w:val="0"/>
        </w:rPr>
        <w:t>Madame l</w:t>
      </w:r>
      <w:r w:rsidR="00866B2B">
        <w:rPr>
          <w:snapToGrid w:val="0"/>
        </w:rPr>
        <w:t>e Maire confirme le départ de H</w:t>
      </w:r>
      <w:r>
        <w:rPr>
          <w:snapToGrid w:val="0"/>
        </w:rPr>
        <w:t xml:space="preserve">ang et Estelle de la boulangerie. Une soirée a été organisée à la Salle des Fêtes, à leurs initiatives, pour donner des explications aux habitants. Madame Maire </w:t>
      </w:r>
      <w:r w:rsidR="00866B2B">
        <w:rPr>
          <w:snapToGrid w:val="0"/>
        </w:rPr>
        <w:t>aurait souhaité plus</w:t>
      </w:r>
      <w:r>
        <w:rPr>
          <w:snapToGrid w:val="0"/>
        </w:rPr>
        <w:t xml:space="preserve"> de présents au sein du Conseil Municipal. Une nouvelle annonce pour la reprise de la boulangerie a été rédigée par M Laurent MICHEL, animateur à l’intercommunalité. Une annonce est parue dans le bon coin. Madame le Maire précise que Hang a eu, dès le lendemain, un contact avec un repreneur potentiel. M Rémy CAILLIBOTTE indique que la commune </w:t>
      </w:r>
      <w:proofErr w:type="gramStart"/>
      <w:r>
        <w:rPr>
          <w:snapToGrid w:val="0"/>
        </w:rPr>
        <w:t>d’ ILLIFAUT</w:t>
      </w:r>
      <w:proofErr w:type="gramEnd"/>
      <w:r>
        <w:rPr>
          <w:snapToGrid w:val="0"/>
        </w:rPr>
        <w:t xml:space="preserve"> a eu plusieurs candidats pour leur boulangerie, qu’en est-il ? Madame le Maire indique que M Laurent MICHEL va s’en charger la semaine prochaine.</w:t>
      </w:r>
    </w:p>
    <w:p w:rsidR="00701389" w:rsidRDefault="00701389" w:rsidP="00CD3351">
      <w:pPr>
        <w:widowControl w:val="0"/>
        <w:ind w:right="-2"/>
        <w:jc w:val="both"/>
        <w:rPr>
          <w:snapToGrid w:val="0"/>
          <w:szCs w:val="24"/>
        </w:rPr>
      </w:pPr>
    </w:p>
    <w:p w:rsidR="000F0924" w:rsidRDefault="000F0924" w:rsidP="00CD3351">
      <w:pPr>
        <w:widowControl w:val="0"/>
        <w:ind w:right="-2"/>
        <w:jc w:val="both"/>
        <w:rPr>
          <w:snapToGrid w:val="0"/>
          <w:szCs w:val="24"/>
        </w:rPr>
      </w:pPr>
    </w:p>
    <w:p w:rsidR="00090801" w:rsidRPr="00A6064B" w:rsidRDefault="001F3BE4" w:rsidP="00090801">
      <w:pPr>
        <w:widowControl w:val="0"/>
        <w:numPr>
          <w:ilvl w:val="0"/>
          <w:numId w:val="1"/>
        </w:numPr>
        <w:shd w:val="pct10" w:color="auto" w:fill="FFFFFF"/>
        <w:ind w:left="357" w:right="2835" w:hanging="357"/>
        <w:jc w:val="both"/>
        <w:rPr>
          <w:snapToGrid w:val="0"/>
          <w:sz w:val="28"/>
          <w:u w:val="single"/>
        </w:rPr>
      </w:pPr>
      <w:r>
        <w:rPr>
          <w:b/>
          <w:bCs/>
          <w:snapToGrid w:val="0"/>
          <w:sz w:val="28"/>
          <w:u w:val="single"/>
        </w:rPr>
        <w:t>ECOLE</w:t>
      </w:r>
      <w:r w:rsidR="00CD3351">
        <w:rPr>
          <w:b/>
          <w:bCs/>
          <w:snapToGrid w:val="0"/>
          <w:sz w:val="28"/>
          <w:u w:val="single"/>
        </w:rPr>
        <w:t xml:space="preserve"> </w:t>
      </w:r>
      <w:r w:rsidR="00090801">
        <w:rPr>
          <w:b/>
          <w:bCs/>
          <w:snapToGrid w:val="0"/>
          <w:sz w:val="28"/>
          <w:u w:val="single"/>
        </w:rPr>
        <w:t>:</w:t>
      </w:r>
    </w:p>
    <w:p w:rsidR="00A6064B" w:rsidRPr="00B866D4" w:rsidRDefault="001F3BE4" w:rsidP="001F3BE4">
      <w:pPr>
        <w:widowControl w:val="0"/>
        <w:shd w:val="pct10" w:color="auto" w:fill="FFFFFF"/>
        <w:ind w:right="2835"/>
        <w:jc w:val="both"/>
        <w:rPr>
          <w:snapToGrid w:val="0"/>
          <w:sz w:val="28"/>
          <w:u w:val="single"/>
        </w:rPr>
      </w:pPr>
      <w:r w:rsidRPr="001F3BE4">
        <w:rPr>
          <w:snapToGrid w:val="0"/>
          <w:sz w:val="28"/>
        </w:rPr>
        <w:t xml:space="preserve">     </w:t>
      </w:r>
      <w:r>
        <w:rPr>
          <w:snapToGrid w:val="0"/>
          <w:sz w:val="28"/>
          <w:u w:val="single"/>
        </w:rPr>
        <w:t>COMPTE-RENDU RENCONTRE AVEC L’APE</w:t>
      </w:r>
    </w:p>
    <w:p w:rsidR="000F0924" w:rsidRDefault="000F0924" w:rsidP="000F0924">
      <w:pPr>
        <w:widowControl w:val="0"/>
        <w:jc w:val="both"/>
        <w:rPr>
          <w:snapToGrid w:val="0"/>
        </w:rPr>
      </w:pPr>
      <w:r>
        <w:rPr>
          <w:snapToGrid w:val="0"/>
        </w:rPr>
        <w:tab/>
        <w:t xml:space="preserve">M Bernard ROUILLE, Adjoint aux Affaires scolaires, fait part de la rencontre des commissions scolaires du RPI </w:t>
      </w:r>
      <w:proofErr w:type="spellStart"/>
      <w:r>
        <w:rPr>
          <w:snapToGrid w:val="0"/>
        </w:rPr>
        <w:t>Laurenan-Gomené</w:t>
      </w:r>
      <w:proofErr w:type="spellEnd"/>
      <w:r>
        <w:rPr>
          <w:snapToGrid w:val="0"/>
        </w:rPr>
        <w:t xml:space="preserve"> avec l’APE du </w:t>
      </w:r>
      <w:proofErr w:type="spellStart"/>
      <w:r>
        <w:rPr>
          <w:snapToGrid w:val="0"/>
        </w:rPr>
        <w:t>Ninian</w:t>
      </w:r>
      <w:proofErr w:type="spellEnd"/>
      <w:r>
        <w:rPr>
          <w:snapToGrid w:val="0"/>
        </w:rPr>
        <w:t xml:space="preserve"> en décembre dernier. Plusieurs points ont été évoqués :</w:t>
      </w:r>
    </w:p>
    <w:p w:rsidR="000F0924" w:rsidRDefault="000F0924" w:rsidP="000F0924">
      <w:pPr>
        <w:widowControl w:val="0"/>
        <w:jc w:val="both"/>
        <w:rPr>
          <w:snapToGrid w:val="0"/>
        </w:rPr>
      </w:pPr>
    </w:p>
    <w:p w:rsidR="000F0924" w:rsidRDefault="000F0924" w:rsidP="000F0924">
      <w:pPr>
        <w:pStyle w:val="Paragraphedeliste"/>
        <w:widowControl w:val="0"/>
        <w:numPr>
          <w:ilvl w:val="0"/>
          <w:numId w:val="27"/>
        </w:numPr>
        <w:contextualSpacing/>
        <w:jc w:val="both"/>
        <w:rPr>
          <w:snapToGrid w:val="0"/>
        </w:rPr>
      </w:pPr>
      <w:r>
        <w:rPr>
          <w:snapToGrid w:val="0"/>
        </w:rPr>
        <w:t>Assurance MAE :</w:t>
      </w:r>
    </w:p>
    <w:p w:rsidR="000F0924" w:rsidRDefault="000F0924" w:rsidP="000F0924">
      <w:pPr>
        <w:pStyle w:val="Paragraphedeliste"/>
        <w:widowControl w:val="0"/>
        <w:jc w:val="both"/>
        <w:rPr>
          <w:snapToGrid w:val="0"/>
        </w:rPr>
      </w:pPr>
      <w:r>
        <w:rPr>
          <w:snapToGrid w:val="0"/>
        </w:rPr>
        <w:t xml:space="preserve">Cette assurance, réglée par l’APE, porte sur la responsabilité civile des personnes venant encadrer des activités scolaires bénévolement, sur du matériel de l’école notamment l’informatique. L’assurance s’élève à 6 255 euros avec une prime de 94 euros. Question : n’y a-t-il pas doublon avec </w:t>
      </w:r>
      <w:r>
        <w:rPr>
          <w:snapToGrid w:val="0"/>
        </w:rPr>
        <w:lastRenderedPageBreak/>
        <w:t>l’assurance de la Commune ?</w:t>
      </w:r>
    </w:p>
    <w:p w:rsidR="000F0924" w:rsidRDefault="000F0924" w:rsidP="000F0924">
      <w:pPr>
        <w:pStyle w:val="Paragraphedeliste"/>
        <w:widowControl w:val="0"/>
        <w:jc w:val="both"/>
        <w:rPr>
          <w:snapToGrid w:val="0"/>
        </w:rPr>
      </w:pPr>
    </w:p>
    <w:p w:rsidR="000F0924" w:rsidRDefault="000F0924" w:rsidP="000F0924">
      <w:pPr>
        <w:pStyle w:val="Paragraphedeliste"/>
        <w:widowControl w:val="0"/>
        <w:numPr>
          <w:ilvl w:val="0"/>
          <w:numId w:val="27"/>
        </w:numPr>
        <w:contextualSpacing/>
        <w:jc w:val="both"/>
        <w:rPr>
          <w:snapToGrid w:val="0"/>
        </w:rPr>
      </w:pPr>
      <w:r>
        <w:rPr>
          <w:snapToGrid w:val="0"/>
        </w:rPr>
        <w:t>Répartition des charges de fonctionnement :</w:t>
      </w:r>
    </w:p>
    <w:p w:rsidR="000F0924" w:rsidRDefault="000F0924" w:rsidP="000F0924">
      <w:pPr>
        <w:pStyle w:val="Paragraphedeliste"/>
        <w:widowControl w:val="0"/>
        <w:jc w:val="both"/>
        <w:rPr>
          <w:snapToGrid w:val="0"/>
        </w:rPr>
      </w:pPr>
      <w:r>
        <w:rPr>
          <w:snapToGrid w:val="0"/>
        </w:rPr>
        <w:t xml:space="preserve">L’APE du </w:t>
      </w:r>
      <w:proofErr w:type="spellStart"/>
      <w:r>
        <w:rPr>
          <w:snapToGrid w:val="0"/>
        </w:rPr>
        <w:t>Ninian</w:t>
      </w:r>
      <w:proofErr w:type="spellEnd"/>
      <w:r>
        <w:rPr>
          <w:snapToGrid w:val="0"/>
        </w:rPr>
        <w:t xml:space="preserve"> réalise diverses actions dans une année scolaire pour financer les activités proposées à l’école. IL est rappelé alors la part de chacun : la mise à disposition des locaux par la Commune puisque l’école est publique, les emplois (mise à disposition du personnel municipal pour les services périscolaires</w:t>
      </w:r>
      <w:r w:rsidR="00866B2B">
        <w:rPr>
          <w:snapToGrid w:val="0"/>
        </w:rPr>
        <w:t>)</w:t>
      </w:r>
      <w:r>
        <w:rPr>
          <w:snapToGrid w:val="0"/>
        </w:rPr>
        <w:t>, un budget pour les fournitures scolaires.</w:t>
      </w:r>
    </w:p>
    <w:p w:rsidR="000F0924" w:rsidRDefault="000F0924" w:rsidP="000F0924">
      <w:pPr>
        <w:pStyle w:val="Paragraphedeliste"/>
        <w:widowControl w:val="0"/>
        <w:jc w:val="both"/>
        <w:rPr>
          <w:snapToGrid w:val="0"/>
        </w:rPr>
      </w:pPr>
    </w:p>
    <w:p w:rsidR="000F0924" w:rsidRDefault="000F0924" w:rsidP="000F0924">
      <w:pPr>
        <w:pStyle w:val="Paragraphedeliste"/>
        <w:widowControl w:val="0"/>
        <w:numPr>
          <w:ilvl w:val="0"/>
          <w:numId w:val="27"/>
        </w:numPr>
        <w:contextualSpacing/>
        <w:jc w:val="both"/>
        <w:rPr>
          <w:snapToGrid w:val="0"/>
        </w:rPr>
      </w:pPr>
      <w:r>
        <w:rPr>
          <w:snapToGrid w:val="0"/>
        </w:rPr>
        <w:t>Projet pédagogique :</w:t>
      </w:r>
    </w:p>
    <w:p w:rsidR="000F0924" w:rsidRDefault="000F0924" w:rsidP="000F0924">
      <w:pPr>
        <w:pStyle w:val="Paragraphedeliste"/>
        <w:widowControl w:val="0"/>
        <w:jc w:val="both"/>
        <w:rPr>
          <w:snapToGrid w:val="0"/>
        </w:rPr>
      </w:pPr>
      <w:r>
        <w:rPr>
          <w:snapToGrid w:val="0"/>
        </w:rPr>
        <w:t>Pas d’obligation de financement pour les collectivités. C’est l’APE essentiellement qui finance les projets. A noter toutefois que la commune a décidé une nouvelle fois de participer à la classe de neige. A noter une modification de la répartition financière, le prix par élève est passé à 175 euros au lieu de 150 euros. L’APE a prévu d’organiser un loto pour financer ce projet, il sera organisé à PLEMET car la salle est plus grande et les gains devraient donc être supérieurs.</w:t>
      </w:r>
    </w:p>
    <w:p w:rsidR="000F0924" w:rsidRDefault="000F0924" w:rsidP="000F0924">
      <w:pPr>
        <w:pStyle w:val="Paragraphedeliste"/>
        <w:widowControl w:val="0"/>
        <w:jc w:val="both"/>
        <w:rPr>
          <w:snapToGrid w:val="0"/>
        </w:rPr>
      </w:pPr>
    </w:p>
    <w:p w:rsidR="000F0924" w:rsidRPr="008828A0" w:rsidRDefault="000F0924" w:rsidP="000F0924">
      <w:pPr>
        <w:pStyle w:val="Paragraphedeliste"/>
        <w:widowControl w:val="0"/>
        <w:numPr>
          <w:ilvl w:val="0"/>
          <w:numId w:val="27"/>
        </w:numPr>
        <w:contextualSpacing/>
        <w:jc w:val="both"/>
        <w:rPr>
          <w:snapToGrid w:val="0"/>
        </w:rPr>
      </w:pPr>
      <w:r>
        <w:rPr>
          <w:snapToGrid w:val="0"/>
        </w:rPr>
        <w:t>Circulation sur parking école, accès garderie</w:t>
      </w:r>
    </w:p>
    <w:p w:rsidR="000F0924" w:rsidRDefault="000F0924" w:rsidP="000F0924">
      <w:pPr>
        <w:widowControl w:val="0"/>
        <w:ind w:left="708"/>
        <w:jc w:val="both"/>
        <w:rPr>
          <w:snapToGrid w:val="0"/>
        </w:rPr>
      </w:pPr>
      <w:r>
        <w:rPr>
          <w:snapToGrid w:val="0"/>
        </w:rPr>
        <w:t>La question d’accès à l’école, avec l’interdiction de venir sur le parking, est reposée par les familles qui viennent déposer leurs enfants à la garderie. Le renouvellement de la libre circulation est sollicité. Il est proposé d’y répondre favorablement sur certains critères : avant 8h15 et après 17h15. Un nouvel arrêté municipal devrait être pris dans ce sens.</w:t>
      </w:r>
    </w:p>
    <w:p w:rsidR="000F0924" w:rsidRDefault="000F0924" w:rsidP="000F0924">
      <w:pPr>
        <w:widowControl w:val="0"/>
        <w:ind w:left="708"/>
        <w:jc w:val="both"/>
        <w:rPr>
          <w:snapToGrid w:val="0"/>
        </w:rPr>
      </w:pPr>
    </w:p>
    <w:p w:rsidR="000F0924" w:rsidRDefault="000F0924" w:rsidP="000F0924">
      <w:pPr>
        <w:widowControl w:val="0"/>
        <w:jc w:val="both"/>
        <w:rPr>
          <w:snapToGrid w:val="0"/>
        </w:rPr>
      </w:pPr>
      <w:r>
        <w:rPr>
          <w:snapToGrid w:val="0"/>
        </w:rPr>
        <w:tab/>
        <w:t xml:space="preserve">M Bernard ROUILLE, Adjoint aux Affaires scolaires, évoque ensuite une future réunion des commissions scolaires, prévue le 06 février prochain, à 18h00, pour échanger autour des TAP et du renouvellement du PEDT. </w:t>
      </w:r>
    </w:p>
    <w:p w:rsidR="000F0924" w:rsidRDefault="000F0924" w:rsidP="000F0924">
      <w:pPr>
        <w:widowControl w:val="0"/>
        <w:jc w:val="both"/>
        <w:rPr>
          <w:snapToGrid w:val="0"/>
        </w:rPr>
      </w:pPr>
      <w:r>
        <w:rPr>
          <w:snapToGrid w:val="0"/>
        </w:rPr>
        <w:tab/>
        <w:t>Il informe également qu’une réunion de bilan sur les TAP a été organisée le 09 janvier dernier avec les parents d’élèves, la coordinatrice et les élus. On peut noter une satisfaction générale en raison des activités variées, conformes au plan éducatif. Quelques interrogations toutefois : suggestion que les TAP aient lieu 1 seule après-midi par semaine (2x1h15) ce qui supposerait une modification au plan intercommunal, une harmonisation des écoles. Il est également proposé d’élaborer des plannings et de privilégier, le vendredi, des activités de détente, de repos. Sont cités pour exemples le chant, le dessin (l’expression artistique). Il est nécessaire aussi d’améliorer la communication aux familles pour souligner l’intérêt des TAP avec les objectifs visés.</w:t>
      </w:r>
    </w:p>
    <w:p w:rsidR="000F0924" w:rsidRDefault="000F0924" w:rsidP="000F0924">
      <w:pPr>
        <w:widowControl w:val="0"/>
        <w:jc w:val="both"/>
        <w:rPr>
          <w:snapToGrid w:val="0"/>
        </w:rPr>
      </w:pP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GARDERIE</w:t>
      </w:r>
      <w:r w:rsidRPr="004D3F49">
        <w:rPr>
          <w:b/>
          <w:bCs/>
          <w:snapToGrid w:val="0"/>
          <w:sz w:val="28"/>
          <w:u w:val="single"/>
        </w:rPr>
        <w:t> :</w:t>
      </w:r>
    </w:p>
    <w:p w:rsidR="000F0924" w:rsidRPr="004D3F49" w:rsidRDefault="000F0924" w:rsidP="000F0924">
      <w:pPr>
        <w:widowControl w:val="0"/>
        <w:shd w:val="pct10" w:color="auto" w:fill="FFFFFF"/>
        <w:ind w:right="2835" w:firstLine="357"/>
        <w:jc w:val="both"/>
        <w:rPr>
          <w:snapToGrid w:val="0"/>
          <w:sz w:val="28"/>
        </w:rPr>
      </w:pPr>
      <w:r>
        <w:rPr>
          <w:snapToGrid w:val="0"/>
          <w:sz w:val="28"/>
        </w:rPr>
        <w:t>TARIFS</w:t>
      </w:r>
    </w:p>
    <w:p w:rsidR="000F0924" w:rsidRDefault="000F0924" w:rsidP="000F0924">
      <w:pPr>
        <w:widowControl w:val="0"/>
        <w:ind w:firstLine="708"/>
        <w:jc w:val="both"/>
        <w:rPr>
          <w:snapToGrid w:val="0"/>
        </w:rPr>
      </w:pPr>
      <w:r>
        <w:rPr>
          <w:snapToGrid w:val="0"/>
        </w:rPr>
        <w:t>Il est proposé au Conseil Municipal de revaloriser les tarifs de la garderie périscolaire en 2017. Il est indiqué que les agents souhaiteraient une facturation au ¼ d’heure ce qui ferait alors un prix de 0.30 euros par ¼ d’heure.</w:t>
      </w:r>
    </w:p>
    <w:p w:rsidR="000F0924" w:rsidRDefault="000F0924" w:rsidP="000F0924">
      <w:pPr>
        <w:widowControl w:val="0"/>
        <w:ind w:firstLine="708"/>
        <w:jc w:val="both"/>
        <w:rPr>
          <w:snapToGrid w:val="0"/>
        </w:rPr>
      </w:pPr>
      <w:r>
        <w:rPr>
          <w:snapToGrid w:val="0"/>
        </w:rPr>
        <w:t>Il est nécessaire de consulter la Caf des Côtes d’Armor pour savoir si ce changement est possible. A défaut, la tarification restera à la ½ heure, sans revalorisation du prix.</w:t>
      </w:r>
    </w:p>
    <w:p w:rsidR="000F0924" w:rsidRDefault="000F0924" w:rsidP="000F0924">
      <w:pPr>
        <w:widowControl w:val="0"/>
        <w:ind w:firstLine="708"/>
        <w:jc w:val="both"/>
        <w:rPr>
          <w:snapToGrid w:val="0"/>
        </w:rPr>
      </w:pPr>
    </w:p>
    <w:p w:rsidR="000F0924" w:rsidRDefault="000F0924" w:rsidP="000F0924">
      <w:pPr>
        <w:widowControl w:val="0"/>
        <w:ind w:firstLine="708"/>
        <w:jc w:val="both"/>
        <w:rPr>
          <w:snapToGrid w:val="0"/>
        </w:rPr>
      </w:pP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CANTINE</w:t>
      </w:r>
      <w:r w:rsidRPr="004D3F49">
        <w:rPr>
          <w:b/>
          <w:bCs/>
          <w:snapToGrid w:val="0"/>
          <w:sz w:val="28"/>
          <w:u w:val="single"/>
        </w:rPr>
        <w:t> :</w:t>
      </w:r>
    </w:p>
    <w:p w:rsidR="000F0924" w:rsidRPr="004D3F49" w:rsidRDefault="000F0924" w:rsidP="000F0924">
      <w:pPr>
        <w:widowControl w:val="0"/>
        <w:shd w:val="pct10" w:color="auto" w:fill="FFFFFF"/>
        <w:ind w:right="2835" w:firstLine="357"/>
        <w:jc w:val="both"/>
        <w:rPr>
          <w:snapToGrid w:val="0"/>
          <w:sz w:val="28"/>
        </w:rPr>
      </w:pPr>
      <w:r>
        <w:rPr>
          <w:snapToGrid w:val="0"/>
          <w:sz w:val="28"/>
        </w:rPr>
        <w:t>GASPILLAGE ALIMENTAIRE</w:t>
      </w:r>
    </w:p>
    <w:p w:rsidR="000F0924" w:rsidRDefault="000F0924" w:rsidP="000F0924">
      <w:pPr>
        <w:widowControl w:val="0"/>
        <w:ind w:firstLine="708"/>
        <w:jc w:val="both"/>
        <w:rPr>
          <w:snapToGrid w:val="0"/>
        </w:rPr>
      </w:pPr>
      <w:r>
        <w:rPr>
          <w:snapToGrid w:val="0"/>
        </w:rPr>
        <w:t xml:space="preserve">M Bernard ROUILLE, Adjoint aux Affaires Scolaires, indique que la Société </w:t>
      </w:r>
      <w:proofErr w:type="spellStart"/>
      <w:r>
        <w:rPr>
          <w:snapToGrid w:val="0"/>
        </w:rPr>
        <w:t>Kerval</w:t>
      </w:r>
      <w:proofErr w:type="spellEnd"/>
      <w:r>
        <w:rPr>
          <w:snapToGrid w:val="0"/>
        </w:rPr>
        <w:t xml:space="preserve"> est venue le rencontrer, avec la présence de Valérie MICHEL ;</w:t>
      </w:r>
    </w:p>
    <w:p w:rsidR="000F0924" w:rsidRDefault="000F0924" w:rsidP="000F0924">
      <w:pPr>
        <w:widowControl w:val="0"/>
        <w:ind w:firstLine="357"/>
        <w:jc w:val="both"/>
        <w:rPr>
          <w:snapToGrid w:val="0"/>
        </w:rPr>
      </w:pPr>
      <w:r>
        <w:rPr>
          <w:snapToGrid w:val="0"/>
        </w:rPr>
        <w:t>Cette personne reviendra à la cantine pour évaluer le gaspillage alimentaire. M ROUILLE a précisé qu’il doit rencontrer le cuisinier de la cuisine centrale de PLEMET. Un courrier va être adressé à la directrice générale des services, Nathalie LUCAS, pour demander à participer à la commission de bilan pour l’élaboration des menus. Il est proposé que la commune renouvelle son adhésion pour 2017-2018 pour la fourniture des repas avec la cuisine centrale de PLEMET.</w:t>
      </w:r>
    </w:p>
    <w:p w:rsidR="000F0924" w:rsidRDefault="000F0924" w:rsidP="000F0924">
      <w:pPr>
        <w:widowControl w:val="0"/>
        <w:ind w:firstLine="357"/>
        <w:jc w:val="both"/>
        <w:rPr>
          <w:snapToGrid w:val="0"/>
        </w:rPr>
      </w:pPr>
    </w:p>
    <w:p w:rsidR="00866B2B" w:rsidRDefault="00866B2B" w:rsidP="000F0924">
      <w:pPr>
        <w:widowControl w:val="0"/>
        <w:ind w:firstLine="357"/>
        <w:jc w:val="both"/>
        <w:rPr>
          <w:snapToGrid w:val="0"/>
        </w:rPr>
      </w:pPr>
    </w:p>
    <w:p w:rsidR="00866B2B" w:rsidRDefault="00866B2B" w:rsidP="000F0924">
      <w:pPr>
        <w:widowControl w:val="0"/>
        <w:ind w:firstLine="357"/>
        <w:jc w:val="both"/>
        <w:rPr>
          <w:snapToGrid w:val="0"/>
        </w:rPr>
      </w:pPr>
    </w:p>
    <w:p w:rsidR="000F0924" w:rsidRDefault="000F0924" w:rsidP="000F0924">
      <w:pPr>
        <w:widowControl w:val="0"/>
        <w:ind w:firstLine="357"/>
        <w:jc w:val="both"/>
        <w:rPr>
          <w:snapToGrid w:val="0"/>
        </w:rPr>
      </w:pP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lastRenderedPageBreak/>
        <w:t>INTERCOMMUNALITE</w:t>
      </w:r>
      <w:r w:rsidRPr="004D3F49">
        <w:rPr>
          <w:b/>
          <w:bCs/>
          <w:snapToGrid w:val="0"/>
          <w:sz w:val="28"/>
          <w:u w:val="single"/>
        </w:rPr>
        <w:t> :</w:t>
      </w:r>
    </w:p>
    <w:p w:rsidR="000F0924" w:rsidRPr="004D3F49" w:rsidRDefault="000F0924" w:rsidP="000F0924">
      <w:pPr>
        <w:widowControl w:val="0"/>
        <w:shd w:val="pct10" w:color="auto" w:fill="FFFFFF"/>
        <w:ind w:right="2835" w:firstLine="357"/>
        <w:jc w:val="both"/>
        <w:rPr>
          <w:snapToGrid w:val="0"/>
          <w:sz w:val="28"/>
        </w:rPr>
      </w:pPr>
      <w:r>
        <w:rPr>
          <w:snapToGrid w:val="0"/>
          <w:sz w:val="28"/>
        </w:rPr>
        <w:t xml:space="preserve">Loudéac Communauté Bretagne Centre  </w:t>
      </w:r>
    </w:p>
    <w:p w:rsidR="000F0924" w:rsidRDefault="000F0924" w:rsidP="000F0924">
      <w:pPr>
        <w:widowControl w:val="0"/>
        <w:ind w:firstLine="708"/>
        <w:jc w:val="both"/>
        <w:rPr>
          <w:snapToGrid w:val="0"/>
        </w:rPr>
      </w:pPr>
      <w:r>
        <w:rPr>
          <w:snapToGrid w:val="0"/>
        </w:rPr>
        <w:t>Madame le Maire évoque au Conseil Municipal l’élection de la présidence de la nouvelle intercommunalité, Loudéac Communauté Bretagne Centre, la surprise d’avoir l’annonce d’un nouveau candidat, la veille pour le lendemain, face à M Guy LE HELLOCO, M Georges LE FRANC, maire de SAINT-BARNABE ;</w:t>
      </w:r>
    </w:p>
    <w:p w:rsidR="000F0924" w:rsidRDefault="000F0924" w:rsidP="000F0924">
      <w:pPr>
        <w:widowControl w:val="0"/>
        <w:ind w:firstLine="708"/>
        <w:jc w:val="both"/>
        <w:rPr>
          <w:snapToGrid w:val="0"/>
        </w:rPr>
      </w:pPr>
      <w:r>
        <w:rPr>
          <w:snapToGrid w:val="0"/>
        </w:rPr>
        <w:t>L’élection des vice-présidents, en raison de l’élection de ce nouveau président, a été reportée, 15 jours après. Madame le Maire informe le Conseil Municipal qu’elle sera candidate à un poste de vice-présidente. Elle complète en disant qu’elle ne sera probablement pas élue. Elle indique aussi qu’elle a adressé un courrier à M Guy LE HELLOCO. IL a été précisé que le poste de 1</w:t>
      </w:r>
      <w:r w:rsidRPr="00A62134">
        <w:rPr>
          <w:snapToGrid w:val="0"/>
          <w:vertAlign w:val="superscript"/>
        </w:rPr>
        <w:t>èr</w:t>
      </w:r>
      <w:r>
        <w:rPr>
          <w:snapToGrid w:val="0"/>
          <w:vertAlign w:val="superscript"/>
        </w:rPr>
        <w:t xml:space="preserve"> </w:t>
      </w:r>
      <w:r>
        <w:rPr>
          <w:snapToGrid w:val="0"/>
        </w:rPr>
        <w:t>vice-président sera occupé par une femme.</w:t>
      </w:r>
    </w:p>
    <w:p w:rsidR="000F0924" w:rsidRDefault="000F0924" w:rsidP="00EA5DD6">
      <w:pPr>
        <w:widowControl w:val="0"/>
        <w:ind w:right="-2"/>
        <w:jc w:val="both"/>
        <w:rPr>
          <w:snapToGrid w:val="0"/>
          <w:szCs w:val="24"/>
        </w:rPr>
      </w:pPr>
    </w:p>
    <w:p w:rsidR="000F0924" w:rsidRDefault="000F0924" w:rsidP="000F0924">
      <w:pPr>
        <w:widowControl w:val="0"/>
        <w:ind w:left="6372"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n°0</w:t>
      </w:r>
      <w:r w:rsidR="008E022A">
        <w:rPr>
          <w:b/>
          <w:i/>
          <w:snapToGrid w:val="0"/>
          <w:sz w:val="22"/>
          <w:szCs w:val="22"/>
        </w:rPr>
        <w:t>2</w:t>
      </w:r>
      <w:r>
        <w:rPr>
          <w:b/>
          <w:i/>
          <w:snapToGrid w:val="0"/>
          <w:sz w:val="22"/>
          <w:szCs w:val="22"/>
        </w:rPr>
        <w:t>-20/01/2017)</w:t>
      </w: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PERSONNEL</w:t>
      </w:r>
      <w:r w:rsidRPr="004D3F49">
        <w:rPr>
          <w:b/>
          <w:bCs/>
          <w:snapToGrid w:val="0"/>
          <w:sz w:val="28"/>
          <w:u w:val="single"/>
        </w:rPr>
        <w:t> :</w:t>
      </w:r>
    </w:p>
    <w:p w:rsidR="000F0924" w:rsidRPr="004D3F49" w:rsidRDefault="000F0924" w:rsidP="000F0924">
      <w:pPr>
        <w:widowControl w:val="0"/>
        <w:shd w:val="pct10" w:color="auto" w:fill="FFFFFF"/>
        <w:ind w:right="2835" w:firstLine="357"/>
        <w:jc w:val="both"/>
        <w:rPr>
          <w:snapToGrid w:val="0"/>
          <w:sz w:val="28"/>
        </w:rPr>
      </w:pPr>
      <w:r>
        <w:rPr>
          <w:snapToGrid w:val="0"/>
          <w:sz w:val="28"/>
        </w:rPr>
        <w:t>PROLONGATION DU C.D.D.</w:t>
      </w:r>
    </w:p>
    <w:p w:rsidR="000F0924" w:rsidRDefault="000F0924" w:rsidP="000F0924">
      <w:pPr>
        <w:widowControl w:val="0"/>
        <w:ind w:firstLine="708"/>
        <w:jc w:val="both"/>
        <w:rPr>
          <w:snapToGrid w:val="0"/>
        </w:rPr>
      </w:pPr>
      <w:r>
        <w:rPr>
          <w:snapToGrid w:val="0"/>
        </w:rPr>
        <w:t>Madame le Maire propose au Conseil Municipal que le contrat à durée déterminée de M Cédric ALNO soit prolongé. En effet, Madame Linda BRUNEL va reprendre à la fin février à temps partiel (80 %). Il est donc proposé de garder Cédric ALNO jusqu’à la fin septembre afin de réaliser les nombreux travaux prévus cette année.</w:t>
      </w:r>
    </w:p>
    <w:p w:rsidR="000F0924" w:rsidRDefault="000F0924" w:rsidP="000F0924">
      <w:pPr>
        <w:widowControl w:val="0"/>
        <w:ind w:firstLine="708"/>
        <w:jc w:val="both"/>
        <w:rPr>
          <w:snapToGrid w:val="0"/>
        </w:rPr>
      </w:pPr>
      <w:r>
        <w:rPr>
          <w:snapToGrid w:val="0"/>
        </w:rPr>
        <w:t>Elle complète en indiquant que l’été la commune fait appel à un saisonnier en juillet et août. Ce serait donc une prolongation de 6 mois.</w:t>
      </w:r>
    </w:p>
    <w:p w:rsidR="000F0924" w:rsidRDefault="000F0924" w:rsidP="000F0924">
      <w:pPr>
        <w:widowControl w:val="0"/>
        <w:ind w:firstLine="708"/>
        <w:jc w:val="both"/>
        <w:rPr>
          <w:snapToGrid w:val="0"/>
        </w:rPr>
      </w:pPr>
      <w:r>
        <w:rPr>
          <w:snapToGrid w:val="0"/>
        </w:rPr>
        <w:t>Elle liste alors les travaux prévus : l’aménagement des abords de la médiathèque avec le chantier école avec les élèves du lycée du Mené de MERDRIGNAC et l’intervention de la Société LELIEVRE. Puis, l’aménagement de la halle aux jeux, les travaux de végétalisation du Monument aux morts (objectifs pour l’obtention de la 2</w:t>
      </w:r>
      <w:r w:rsidRPr="00A62134">
        <w:rPr>
          <w:snapToGrid w:val="0"/>
          <w:vertAlign w:val="superscript"/>
        </w:rPr>
        <w:t>ème</w:t>
      </w:r>
      <w:r>
        <w:rPr>
          <w:snapToGrid w:val="0"/>
        </w:rPr>
        <w:t xml:space="preserve"> fleur) et les aménagements d’entrée de Bourg/Le </w:t>
      </w:r>
      <w:proofErr w:type="spellStart"/>
      <w:r>
        <w:rPr>
          <w:snapToGrid w:val="0"/>
        </w:rPr>
        <w:t>Châbre</w:t>
      </w:r>
      <w:proofErr w:type="spellEnd"/>
      <w:r w:rsidR="00866B2B">
        <w:rPr>
          <w:snapToGrid w:val="0"/>
        </w:rPr>
        <w:t>/entrée Bourg-Ecole (St-Gilles)</w:t>
      </w:r>
      <w:r>
        <w:rPr>
          <w:snapToGrid w:val="0"/>
        </w:rPr>
        <w:t>.</w:t>
      </w:r>
    </w:p>
    <w:p w:rsidR="000F0924" w:rsidRDefault="000F0924" w:rsidP="000F0924">
      <w:pPr>
        <w:widowControl w:val="0"/>
        <w:ind w:firstLine="708"/>
        <w:jc w:val="both"/>
        <w:rPr>
          <w:snapToGrid w:val="0"/>
        </w:rPr>
      </w:pPr>
    </w:p>
    <w:p w:rsidR="000F0924" w:rsidRDefault="000F0924" w:rsidP="000F0924">
      <w:pPr>
        <w:widowControl w:val="0"/>
        <w:ind w:firstLine="708"/>
        <w:jc w:val="both"/>
        <w:rPr>
          <w:snapToGrid w:val="0"/>
        </w:rPr>
      </w:pPr>
      <w:r>
        <w:rPr>
          <w:snapToGrid w:val="0"/>
        </w:rPr>
        <w:t xml:space="preserve">Après en avoir délibéré, à l’unanimité des membres présents, le </w:t>
      </w:r>
      <w:proofErr w:type="spellStart"/>
      <w:r>
        <w:rPr>
          <w:snapToGrid w:val="0"/>
        </w:rPr>
        <w:t>Cosnseil</w:t>
      </w:r>
      <w:proofErr w:type="spellEnd"/>
      <w:r>
        <w:rPr>
          <w:snapToGrid w:val="0"/>
        </w:rPr>
        <w:t xml:space="preserve"> Municipal émet un avis favorable à cette prolongation.</w:t>
      </w:r>
    </w:p>
    <w:p w:rsidR="000F0924" w:rsidRDefault="000F0924" w:rsidP="000F0924">
      <w:pPr>
        <w:widowControl w:val="0"/>
        <w:ind w:left="708"/>
        <w:jc w:val="both"/>
        <w:rPr>
          <w:snapToGrid w:val="0"/>
        </w:rPr>
      </w:pPr>
    </w:p>
    <w:p w:rsidR="000F0924" w:rsidRDefault="000F0924" w:rsidP="000F0924">
      <w:pPr>
        <w:widowControl w:val="0"/>
        <w:ind w:left="708"/>
        <w:jc w:val="both"/>
        <w:rPr>
          <w:snapToGrid w:val="0"/>
        </w:rPr>
      </w:pP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VOIRIE</w:t>
      </w:r>
      <w:r w:rsidRPr="004D3F49">
        <w:rPr>
          <w:b/>
          <w:bCs/>
          <w:snapToGrid w:val="0"/>
          <w:sz w:val="28"/>
          <w:u w:val="single"/>
        </w:rPr>
        <w:t> :</w:t>
      </w:r>
    </w:p>
    <w:p w:rsidR="000F0924" w:rsidRPr="004D3F49" w:rsidRDefault="000F0924" w:rsidP="000F0924">
      <w:pPr>
        <w:widowControl w:val="0"/>
        <w:shd w:val="pct10" w:color="auto" w:fill="FFFFFF"/>
        <w:ind w:right="2835" w:firstLine="357"/>
        <w:jc w:val="both"/>
        <w:rPr>
          <w:snapToGrid w:val="0"/>
          <w:sz w:val="28"/>
        </w:rPr>
      </w:pPr>
      <w:r>
        <w:rPr>
          <w:snapToGrid w:val="0"/>
          <w:sz w:val="28"/>
        </w:rPr>
        <w:t xml:space="preserve">POINT SUR LES VC ET CR </w:t>
      </w:r>
    </w:p>
    <w:p w:rsidR="000F0924" w:rsidRDefault="000F0924" w:rsidP="000F0924">
      <w:pPr>
        <w:widowControl w:val="0"/>
        <w:ind w:firstLine="708"/>
        <w:jc w:val="both"/>
        <w:rPr>
          <w:snapToGrid w:val="0"/>
        </w:rPr>
      </w:pPr>
      <w:r>
        <w:rPr>
          <w:snapToGrid w:val="0"/>
        </w:rPr>
        <w:t>Madame le Maire propose au Conseil Municipal que soient répertoriés les voies communales et les chemins ruraux de la Commune. Le nombre de kilomètres de voies communales est important pour la détermination du montant de la DGF.</w:t>
      </w:r>
    </w:p>
    <w:p w:rsidR="000F0924" w:rsidRDefault="000F0924" w:rsidP="000F0924">
      <w:pPr>
        <w:widowControl w:val="0"/>
        <w:ind w:left="708"/>
        <w:jc w:val="both"/>
        <w:rPr>
          <w:snapToGrid w:val="0"/>
        </w:rPr>
      </w:pPr>
      <w:r>
        <w:rPr>
          <w:snapToGrid w:val="0"/>
        </w:rPr>
        <w:t>La commission voirie va y travailler.</w:t>
      </w:r>
    </w:p>
    <w:p w:rsidR="000F0924" w:rsidRDefault="000F0924" w:rsidP="000F0924">
      <w:pPr>
        <w:widowControl w:val="0"/>
        <w:ind w:left="708"/>
        <w:jc w:val="both"/>
        <w:rPr>
          <w:snapToGrid w:val="0"/>
        </w:rPr>
      </w:pPr>
    </w:p>
    <w:p w:rsidR="000F0924" w:rsidRDefault="000F0924" w:rsidP="000F0924">
      <w:pPr>
        <w:widowControl w:val="0"/>
        <w:ind w:left="708"/>
        <w:jc w:val="both"/>
        <w:rPr>
          <w:snapToGrid w:val="0"/>
        </w:rPr>
      </w:pP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SALLE DES FETES</w:t>
      </w:r>
      <w:r w:rsidRPr="004D3F49">
        <w:rPr>
          <w:b/>
          <w:bCs/>
          <w:snapToGrid w:val="0"/>
          <w:sz w:val="28"/>
          <w:u w:val="single"/>
        </w:rPr>
        <w:t> :</w:t>
      </w:r>
    </w:p>
    <w:p w:rsidR="000F0924" w:rsidRPr="004D3F49" w:rsidRDefault="000F0924" w:rsidP="000F0924">
      <w:pPr>
        <w:widowControl w:val="0"/>
        <w:shd w:val="pct10" w:color="auto" w:fill="FFFFFF"/>
        <w:ind w:right="2835" w:firstLine="357"/>
        <w:jc w:val="both"/>
        <w:rPr>
          <w:snapToGrid w:val="0"/>
          <w:sz w:val="28"/>
        </w:rPr>
      </w:pPr>
      <w:r>
        <w:rPr>
          <w:snapToGrid w:val="0"/>
          <w:sz w:val="28"/>
        </w:rPr>
        <w:t>ETUDE THERMIQUE</w:t>
      </w:r>
    </w:p>
    <w:p w:rsidR="000F0924" w:rsidRDefault="000F0924" w:rsidP="000F0924">
      <w:pPr>
        <w:widowControl w:val="0"/>
        <w:ind w:firstLine="708"/>
        <w:jc w:val="both"/>
        <w:rPr>
          <w:snapToGrid w:val="0"/>
        </w:rPr>
      </w:pPr>
      <w:r>
        <w:rPr>
          <w:snapToGrid w:val="0"/>
        </w:rPr>
        <w:t>M Eric GODIN, Adjoint aux Bâtiments, fait part au Conseil Municipal qu’il a reçu 4 propositions pour la consultation de l’étude thermique de la Salle des Fêtes. Les niveaux tarifaires sont quasi identiques. Deux devis ont été retenus. Il est proposé de recevoir ces deux cabinets en audition, la commission bâtiments sera conviée.</w:t>
      </w:r>
    </w:p>
    <w:p w:rsidR="000F0924" w:rsidRDefault="000F0924" w:rsidP="00EA5DD6">
      <w:pPr>
        <w:widowControl w:val="0"/>
        <w:ind w:right="-2"/>
        <w:jc w:val="both"/>
        <w:rPr>
          <w:snapToGrid w:val="0"/>
          <w:szCs w:val="24"/>
        </w:rPr>
      </w:pPr>
    </w:p>
    <w:p w:rsidR="000F0924" w:rsidRDefault="000F0924" w:rsidP="00EA5DD6">
      <w:pPr>
        <w:widowControl w:val="0"/>
        <w:ind w:right="-2"/>
        <w:jc w:val="both"/>
        <w:rPr>
          <w:snapToGrid w:val="0"/>
          <w:szCs w:val="24"/>
        </w:rPr>
      </w:pP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 xml:space="preserve">EGLISE </w:t>
      </w:r>
      <w:r w:rsidRPr="004D3F49">
        <w:rPr>
          <w:b/>
          <w:bCs/>
          <w:snapToGrid w:val="0"/>
          <w:sz w:val="28"/>
          <w:u w:val="single"/>
        </w:rPr>
        <w:t>:</w:t>
      </w:r>
    </w:p>
    <w:p w:rsidR="000F0924" w:rsidRPr="004D3F49" w:rsidRDefault="000F0924" w:rsidP="000F0924">
      <w:pPr>
        <w:widowControl w:val="0"/>
        <w:shd w:val="pct10" w:color="auto" w:fill="FFFFFF"/>
        <w:ind w:right="2835" w:firstLine="357"/>
        <w:jc w:val="both"/>
        <w:rPr>
          <w:snapToGrid w:val="0"/>
          <w:sz w:val="28"/>
        </w:rPr>
      </w:pPr>
      <w:r>
        <w:rPr>
          <w:snapToGrid w:val="0"/>
          <w:sz w:val="28"/>
        </w:rPr>
        <w:t>POINT SUR LES TRAVAUX</w:t>
      </w:r>
    </w:p>
    <w:p w:rsidR="000F0924" w:rsidRDefault="000F0924" w:rsidP="000F0924">
      <w:pPr>
        <w:widowControl w:val="0"/>
        <w:ind w:firstLine="708"/>
        <w:jc w:val="both"/>
        <w:rPr>
          <w:snapToGrid w:val="0"/>
        </w:rPr>
      </w:pPr>
      <w:r>
        <w:rPr>
          <w:snapToGrid w:val="0"/>
        </w:rPr>
        <w:t>M Eric GODIN, Adjoint aux Bâtiments, fait part au Conseil Municipal que les travaux de réfection de l’église ont pris du retard. Dans l’immédiat, il est à noter qu’il n’y a pas d’avenants aux travaux. Un nouvel arrêté du maire va être pris pour la prolongation de la fermeture de l’église au public jusqu’au fin février prochain.</w:t>
      </w:r>
    </w:p>
    <w:p w:rsidR="000F0924" w:rsidRDefault="000F0924" w:rsidP="000F0924">
      <w:pPr>
        <w:widowControl w:val="0"/>
        <w:ind w:left="708"/>
        <w:jc w:val="both"/>
        <w:rPr>
          <w:snapToGrid w:val="0"/>
        </w:rPr>
      </w:pPr>
    </w:p>
    <w:p w:rsidR="000F0924" w:rsidRDefault="000F0924" w:rsidP="000F0924">
      <w:pPr>
        <w:widowControl w:val="0"/>
        <w:ind w:left="708"/>
        <w:jc w:val="both"/>
        <w:rPr>
          <w:snapToGrid w:val="0"/>
        </w:rPr>
      </w:pPr>
    </w:p>
    <w:p w:rsidR="000F0924" w:rsidRDefault="000F0924" w:rsidP="000F0924">
      <w:pPr>
        <w:widowControl w:val="0"/>
        <w:ind w:left="6372" w:firstLine="708"/>
        <w:jc w:val="both"/>
        <w:rPr>
          <w:snapToGrid w:val="0"/>
        </w:rPr>
      </w:pPr>
      <w:r>
        <w:rPr>
          <w:b/>
          <w:i/>
          <w:snapToGrid w:val="0"/>
          <w:sz w:val="22"/>
          <w:szCs w:val="22"/>
        </w:rPr>
        <w:lastRenderedPageBreak/>
        <w:t>(</w:t>
      </w:r>
      <w:proofErr w:type="gramStart"/>
      <w:r>
        <w:rPr>
          <w:b/>
          <w:i/>
          <w:snapToGrid w:val="0"/>
          <w:sz w:val="22"/>
          <w:szCs w:val="22"/>
        </w:rPr>
        <w:t>délibération</w:t>
      </w:r>
      <w:proofErr w:type="gramEnd"/>
      <w:r>
        <w:rPr>
          <w:b/>
          <w:i/>
          <w:snapToGrid w:val="0"/>
          <w:sz w:val="22"/>
          <w:szCs w:val="22"/>
        </w:rPr>
        <w:t xml:space="preserve"> n°0</w:t>
      </w:r>
      <w:r w:rsidR="008E022A">
        <w:rPr>
          <w:b/>
          <w:i/>
          <w:snapToGrid w:val="0"/>
          <w:sz w:val="22"/>
          <w:szCs w:val="22"/>
        </w:rPr>
        <w:t>3</w:t>
      </w:r>
      <w:r>
        <w:rPr>
          <w:b/>
          <w:i/>
          <w:snapToGrid w:val="0"/>
          <w:sz w:val="22"/>
          <w:szCs w:val="22"/>
        </w:rPr>
        <w:t>-20/01/2017)</w:t>
      </w: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 xml:space="preserve">RECENSEMENT DE LA POPULATION </w:t>
      </w:r>
      <w:r w:rsidRPr="004D3F49">
        <w:rPr>
          <w:b/>
          <w:bCs/>
          <w:snapToGrid w:val="0"/>
          <w:sz w:val="28"/>
          <w:u w:val="single"/>
        </w:rPr>
        <w:t>:</w:t>
      </w:r>
    </w:p>
    <w:p w:rsidR="000F0924" w:rsidRPr="004D3F49" w:rsidRDefault="000F0924" w:rsidP="000F0924">
      <w:pPr>
        <w:widowControl w:val="0"/>
        <w:shd w:val="pct10" w:color="auto" w:fill="FFFFFF"/>
        <w:ind w:right="2835" w:firstLine="357"/>
        <w:jc w:val="both"/>
        <w:rPr>
          <w:snapToGrid w:val="0"/>
          <w:sz w:val="28"/>
        </w:rPr>
      </w:pPr>
      <w:r>
        <w:rPr>
          <w:snapToGrid w:val="0"/>
          <w:sz w:val="28"/>
        </w:rPr>
        <w:t>REMUNERATION DES AGENTS RECENSEURS</w:t>
      </w:r>
    </w:p>
    <w:p w:rsidR="000F0924" w:rsidRDefault="000F0924" w:rsidP="000F0924">
      <w:pPr>
        <w:widowControl w:val="0"/>
        <w:ind w:firstLine="708"/>
        <w:jc w:val="both"/>
        <w:rPr>
          <w:snapToGrid w:val="0"/>
        </w:rPr>
      </w:pPr>
      <w:r>
        <w:rPr>
          <w:snapToGrid w:val="0"/>
        </w:rPr>
        <w:t>Madame le Maire rappelle au Conseil Municipal que le recrutement et la rémunération des agents recenseurs sont à la charge de la Commune. Sonia RAULT et Corinne LOUESDON ont débuté le 5 janvier 2017 par une ½ journée de formation, assurée par l’INSEE. Après un repérage des habitations dans leurs districts (au nombre de 2), une deuxième ½ journée (le 12 janvier) leur a été proposée par l’INSEE. Le travail de collecte des feuilles de logement des bulletins individuels débutera le 19 janvier 2017 pour s’achever le 18 février 2017 (fin de leurs missions).</w:t>
      </w:r>
    </w:p>
    <w:p w:rsidR="000F0924" w:rsidRDefault="000F0924" w:rsidP="000F0924">
      <w:pPr>
        <w:widowControl w:val="0"/>
        <w:ind w:firstLine="708"/>
        <w:jc w:val="both"/>
        <w:rPr>
          <w:snapToGrid w:val="0"/>
        </w:rPr>
      </w:pPr>
      <w:r>
        <w:rPr>
          <w:snapToGrid w:val="0"/>
        </w:rPr>
        <w:t>La commune a une totale liberté pour fixer la rémunération des agents recenseurs.</w:t>
      </w:r>
    </w:p>
    <w:p w:rsidR="000F0924" w:rsidRDefault="000F0924" w:rsidP="000F0924">
      <w:pPr>
        <w:widowControl w:val="0"/>
        <w:ind w:firstLine="708"/>
        <w:jc w:val="both"/>
        <w:rPr>
          <w:snapToGrid w:val="0"/>
        </w:rPr>
      </w:pPr>
      <w:r>
        <w:rPr>
          <w:snapToGrid w:val="0"/>
        </w:rPr>
        <w:t xml:space="preserve">Madame le Maire propose au Conseil Municipal de dissocier la rémunération des indemnités kilométriques. Elle suggère de se baser sur le montant du SMIC mensuel net. Elle précise que leur mission va s’étaler sur plus d’un mois. Les remboursements des frais kilométriques se feront selon le barème de la fonction publique territoriale. </w:t>
      </w:r>
    </w:p>
    <w:p w:rsidR="000F0924" w:rsidRDefault="000F0924" w:rsidP="000F0924">
      <w:pPr>
        <w:widowControl w:val="0"/>
        <w:ind w:firstLine="708"/>
        <w:jc w:val="both"/>
        <w:rPr>
          <w:snapToGrid w:val="0"/>
        </w:rPr>
      </w:pPr>
      <w:r>
        <w:rPr>
          <w:snapToGrid w:val="0"/>
        </w:rPr>
        <w:t>Après en avoir délibéré, le Conseil Municipal, à l’unanimité des membres présents,</w:t>
      </w:r>
    </w:p>
    <w:p w:rsidR="000F0924" w:rsidRDefault="000F0924" w:rsidP="000F0924">
      <w:pPr>
        <w:widowControl w:val="0"/>
        <w:jc w:val="both"/>
        <w:rPr>
          <w:snapToGrid w:val="0"/>
        </w:rPr>
      </w:pPr>
    </w:p>
    <w:p w:rsidR="000F0924" w:rsidRPr="006B4260" w:rsidRDefault="000F0924" w:rsidP="000F0924">
      <w:pPr>
        <w:pStyle w:val="Paragraphedeliste"/>
        <w:widowControl w:val="0"/>
        <w:numPr>
          <w:ilvl w:val="0"/>
          <w:numId w:val="29"/>
        </w:numPr>
        <w:contextualSpacing/>
        <w:jc w:val="both"/>
        <w:rPr>
          <w:snapToGrid w:val="0"/>
        </w:rPr>
      </w:pPr>
      <w:r>
        <w:rPr>
          <w:snapToGrid w:val="0"/>
        </w:rPr>
        <w:t>EMET un avis favorable à cette proposition de rémunération des deux agents recenseurs, recrutés, sur la base du SMIC et sur la base d’un temps incomplet (90 %).</w:t>
      </w:r>
    </w:p>
    <w:p w:rsidR="000F0924" w:rsidRDefault="000F0924" w:rsidP="00EA5DD6">
      <w:pPr>
        <w:widowControl w:val="0"/>
        <w:ind w:right="-2"/>
        <w:jc w:val="both"/>
        <w:rPr>
          <w:snapToGrid w:val="0"/>
          <w:szCs w:val="24"/>
        </w:rPr>
      </w:pPr>
    </w:p>
    <w:p w:rsidR="000F0924" w:rsidRDefault="000F0924" w:rsidP="00EA5DD6">
      <w:pPr>
        <w:widowControl w:val="0"/>
        <w:ind w:right="-2"/>
        <w:jc w:val="both"/>
        <w:rPr>
          <w:snapToGrid w:val="0"/>
          <w:szCs w:val="24"/>
        </w:rPr>
      </w:pP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 xml:space="preserve">CONVENTION </w:t>
      </w:r>
      <w:r w:rsidRPr="004D3F49">
        <w:rPr>
          <w:b/>
          <w:bCs/>
          <w:snapToGrid w:val="0"/>
          <w:sz w:val="28"/>
          <w:u w:val="single"/>
        </w:rPr>
        <w:t>:</w:t>
      </w:r>
    </w:p>
    <w:p w:rsidR="000F0924" w:rsidRPr="004D3F49" w:rsidRDefault="000F0924" w:rsidP="000F0924">
      <w:pPr>
        <w:widowControl w:val="0"/>
        <w:shd w:val="pct10" w:color="auto" w:fill="FFFFFF"/>
        <w:ind w:right="2835" w:firstLine="357"/>
        <w:jc w:val="both"/>
        <w:rPr>
          <w:snapToGrid w:val="0"/>
          <w:sz w:val="28"/>
        </w:rPr>
      </w:pPr>
      <w:r>
        <w:rPr>
          <w:snapToGrid w:val="0"/>
          <w:sz w:val="28"/>
        </w:rPr>
        <w:t>FOYER DES JEUNES</w:t>
      </w:r>
    </w:p>
    <w:p w:rsidR="000F0924" w:rsidRDefault="000F0924" w:rsidP="000F0924">
      <w:pPr>
        <w:widowControl w:val="0"/>
        <w:ind w:firstLine="708"/>
        <w:jc w:val="both"/>
        <w:rPr>
          <w:snapToGrid w:val="0"/>
        </w:rPr>
      </w:pPr>
      <w:r>
        <w:rPr>
          <w:snapToGrid w:val="0"/>
        </w:rPr>
        <w:t xml:space="preserve">Madame le Maire fait part au Conseil Municipal qu’elle a dressé un courrier à Madame Elodie RONNE, présidente de </w:t>
      </w:r>
      <w:proofErr w:type="spellStart"/>
      <w:r>
        <w:rPr>
          <w:snapToGrid w:val="0"/>
        </w:rPr>
        <w:t>Laur’Jeunes</w:t>
      </w:r>
      <w:proofErr w:type="spellEnd"/>
      <w:r>
        <w:rPr>
          <w:snapToGrid w:val="0"/>
        </w:rPr>
        <w:t xml:space="preserve"> en Mené. Elle propose au foyer des jeunes de passer une convention pour la mise à disposition d’une salle. Il est d’ailleurs nécessaire de faire un point sur les assurances de ce lieu avec Groupama, M Jean-Jacques POILVERT s’en charge. Il est également important que l’association adopte un règlement intérieur. Madame Nathalie RECOURSE, coordinatrice jeunesse, est en lien avec eux. Il est important de les sensibiliser sur leurs responsabilités, sur la gestion des associations.</w:t>
      </w:r>
    </w:p>
    <w:p w:rsidR="000F0924" w:rsidRDefault="000F0924" w:rsidP="000F0924">
      <w:pPr>
        <w:widowControl w:val="0"/>
        <w:ind w:left="708"/>
        <w:jc w:val="both"/>
        <w:rPr>
          <w:snapToGrid w:val="0"/>
        </w:rPr>
      </w:pPr>
    </w:p>
    <w:p w:rsidR="000F0924" w:rsidRDefault="000F0924" w:rsidP="000F0924">
      <w:pPr>
        <w:widowControl w:val="0"/>
        <w:ind w:firstLine="708"/>
        <w:jc w:val="both"/>
        <w:rPr>
          <w:snapToGrid w:val="0"/>
        </w:rPr>
      </w:pPr>
      <w:r>
        <w:rPr>
          <w:snapToGrid w:val="0"/>
        </w:rPr>
        <w:t xml:space="preserve">Le foyer des jeunes organise cette année avec l’association Salam le </w:t>
      </w:r>
      <w:proofErr w:type="spellStart"/>
      <w:r>
        <w:rPr>
          <w:snapToGrid w:val="0"/>
        </w:rPr>
        <w:t>tantad</w:t>
      </w:r>
      <w:proofErr w:type="spellEnd"/>
      <w:r>
        <w:rPr>
          <w:snapToGrid w:val="0"/>
        </w:rPr>
        <w:t xml:space="preserve"> de sapins, à Saint-</w:t>
      </w:r>
      <w:proofErr w:type="spellStart"/>
      <w:r>
        <w:rPr>
          <w:snapToGrid w:val="0"/>
        </w:rPr>
        <w:t>Unet</w:t>
      </w:r>
      <w:proofErr w:type="spellEnd"/>
      <w:r>
        <w:rPr>
          <w:snapToGrid w:val="0"/>
        </w:rPr>
        <w:t xml:space="preserve">, le 21 janvier 2017, à partir de 18h30. Madame Elodie RONNE, présidente de </w:t>
      </w:r>
      <w:proofErr w:type="spellStart"/>
      <w:r>
        <w:rPr>
          <w:snapToGrid w:val="0"/>
        </w:rPr>
        <w:t>Laur’Jeunes</w:t>
      </w:r>
      <w:proofErr w:type="spellEnd"/>
      <w:r>
        <w:rPr>
          <w:snapToGrid w:val="0"/>
        </w:rPr>
        <w:t xml:space="preserve"> en Mené a adressé par courrier à la mairie son opposition à cet évènement, elle n’est pas partie prenante de ce projet.</w:t>
      </w:r>
    </w:p>
    <w:p w:rsidR="00866B2B" w:rsidRDefault="00866B2B" w:rsidP="000F0924">
      <w:pPr>
        <w:widowControl w:val="0"/>
        <w:ind w:firstLine="708"/>
        <w:jc w:val="both"/>
        <w:rPr>
          <w:snapToGrid w:val="0"/>
        </w:rPr>
      </w:pPr>
    </w:p>
    <w:p w:rsidR="00866B2B" w:rsidRDefault="00866B2B" w:rsidP="00866B2B">
      <w:pPr>
        <w:widowControl w:val="0"/>
        <w:ind w:firstLine="708"/>
        <w:jc w:val="both"/>
        <w:rPr>
          <w:snapToGrid w:val="0"/>
        </w:rPr>
      </w:pPr>
      <w:r>
        <w:rPr>
          <w:snapToGrid w:val="0"/>
        </w:rPr>
        <w:t>Une nouvelle élection du bureau est nécessaire. La question de la majorité des membres est évoquée ? A noter des problèmes de personnes, des conflits au sein de l’actuel bureau, des exclusions et des problèmes de communication ; la commune demande à ce qu’ils provoquent une assemblée générale.</w:t>
      </w:r>
    </w:p>
    <w:p w:rsidR="00866B2B" w:rsidRDefault="00866B2B" w:rsidP="000F0924">
      <w:pPr>
        <w:widowControl w:val="0"/>
        <w:ind w:firstLine="708"/>
        <w:jc w:val="both"/>
        <w:rPr>
          <w:snapToGrid w:val="0"/>
        </w:rPr>
      </w:pPr>
    </w:p>
    <w:p w:rsidR="008E022A" w:rsidRDefault="008E022A" w:rsidP="000F0924">
      <w:pPr>
        <w:widowControl w:val="0"/>
        <w:ind w:firstLine="708"/>
        <w:jc w:val="both"/>
        <w:rPr>
          <w:snapToGrid w:val="0"/>
        </w:rPr>
      </w:pPr>
    </w:p>
    <w:p w:rsidR="000F0924" w:rsidRPr="004D3F4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 xml:space="preserve">REVITALISATION DES CENTRES BOURGS </w:t>
      </w:r>
    </w:p>
    <w:p w:rsidR="000F0924" w:rsidRPr="004D3F49" w:rsidRDefault="000F0924" w:rsidP="000F0924">
      <w:pPr>
        <w:widowControl w:val="0"/>
        <w:shd w:val="pct10" w:color="auto" w:fill="FFFFFF"/>
        <w:ind w:right="2835" w:firstLine="357"/>
        <w:jc w:val="both"/>
        <w:rPr>
          <w:snapToGrid w:val="0"/>
          <w:sz w:val="28"/>
        </w:rPr>
      </w:pPr>
      <w:r>
        <w:rPr>
          <w:snapToGrid w:val="0"/>
          <w:sz w:val="28"/>
        </w:rPr>
        <w:t>REUNION</w:t>
      </w:r>
    </w:p>
    <w:p w:rsidR="000F0924" w:rsidRDefault="000F0924" w:rsidP="000F0924">
      <w:pPr>
        <w:widowControl w:val="0"/>
        <w:ind w:firstLine="708"/>
        <w:jc w:val="both"/>
        <w:rPr>
          <w:snapToGrid w:val="0"/>
        </w:rPr>
      </w:pPr>
      <w:r>
        <w:rPr>
          <w:snapToGrid w:val="0"/>
        </w:rPr>
        <w:t xml:space="preserve">Madame le Maire fait part au Conseil Municipal de la prochaine réunion avec le cabinet, chargé de l’étude de la revitalisation des centres bourgs. Elle invite les conseillers municipaux, dans la mesure du possible, à y participer. Elle aura lieu le 25 janvier prochain. </w:t>
      </w:r>
    </w:p>
    <w:p w:rsidR="000F0924" w:rsidRDefault="000F0924" w:rsidP="000F0924">
      <w:pPr>
        <w:widowControl w:val="0"/>
        <w:ind w:left="708"/>
        <w:jc w:val="both"/>
        <w:rPr>
          <w:snapToGrid w:val="0"/>
        </w:rPr>
      </w:pPr>
      <w:r>
        <w:rPr>
          <w:snapToGrid w:val="0"/>
        </w:rPr>
        <w:t>Madame Emmanuelle GREGOIRE indique qu’elle sera peut être présente.</w:t>
      </w:r>
    </w:p>
    <w:p w:rsidR="000F0924" w:rsidRDefault="000F0924" w:rsidP="00EA5DD6">
      <w:pPr>
        <w:widowControl w:val="0"/>
        <w:ind w:right="-2"/>
        <w:jc w:val="both"/>
        <w:rPr>
          <w:snapToGrid w:val="0"/>
          <w:szCs w:val="24"/>
        </w:rPr>
      </w:pPr>
    </w:p>
    <w:p w:rsidR="000F0924" w:rsidRDefault="000F0924" w:rsidP="00EA5DD6">
      <w:pPr>
        <w:widowControl w:val="0"/>
        <w:ind w:right="-2"/>
        <w:jc w:val="both"/>
        <w:rPr>
          <w:snapToGrid w:val="0"/>
          <w:szCs w:val="24"/>
        </w:rPr>
      </w:pPr>
    </w:p>
    <w:p w:rsidR="000F0924" w:rsidRPr="00F81CB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SIGNALETIQUE DE LA CAMPAGNE</w:t>
      </w:r>
    </w:p>
    <w:p w:rsidR="000F0924" w:rsidRPr="00F81CB9" w:rsidRDefault="000F0924" w:rsidP="000F0924">
      <w:pPr>
        <w:widowControl w:val="0"/>
        <w:shd w:val="pct10" w:color="auto" w:fill="FFFFFF"/>
        <w:ind w:right="2835"/>
        <w:jc w:val="both"/>
        <w:rPr>
          <w:snapToGrid w:val="0"/>
          <w:sz w:val="28"/>
        </w:rPr>
      </w:pPr>
      <w:r>
        <w:rPr>
          <w:bCs/>
          <w:snapToGrid w:val="0"/>
          <w:sz w:val="28"/>
        </w:rPr>
        <w:t xml:space="preserve">     </w:t>
      </w:r>
      <w:r w:rsidRPr="00F81CB9">
        <w:rPr>
          <w:bCs/>
          <w:snapToGrid w:val="0"/>
          <w:sz w:val="28"/>
        </w:rPr>
        <w:t>PROPOSITION</w:t>
      </w:r>
    </w:p>
    <w:p w:rsidR="000F0924" w:rsidRDefault="000F0924" w:rsidP="000F0924">
      <w:pPr>
        <w:widowControl w:val="0"/>
        <w:ind w:firstLine="708"/>
        <w:jc w:val="both"/>
        <w:rPr>
          <w:snapToGrid w:val="0"/>
        </w:rPr>
      </w:pPr>
      <w:r>
        <w:rPr>
          <w:snapToGrid w:val="0"/>
        </w:rPr>
        <w:t>Madame le Maire informe le Conseil Municipal qu’elle a reçu un document de la Poste, qu’il faut vérifier et valider, en vue de la future signalétique des maisons en campagne. Une commission est créée pour réaliser cette mission, elle est composée de Karine POISSON, Eric GODIN, Jean-Jacques POILVERT et Bernard ROUILLE ;</w:t>
      </w:r>
    </w:p>
    <w:p w:rsidR="000F0924" w:rsidRDefault="000F0924" w:rsidP="000F0924">
      <w:pPr>
        <w:widowControl w:val="0"/>
        <w:ind w:firstLine="708"/>
        <w:jc w:val="both"/>
        <w:rPr>
          <w:snapToGrid w:val="0"/>
        </w:rPr>
      </w:pPr>
      <w:r>
        <w:rPr>
          <w:snapToGrid w:val="0"/>
        </w:rPr>
        <w:t>Un marché sera lancé en 2017 pour la fourniture des numéros et panneaux. Une opération est donc à prévoir au budget primitif 2017.</w:t>
      </w:r>
    </w:p>
    <w:p w:rsidR="000F0924" w:rsidRDefault="000F0924" w:rsidP="00EA5DD6">
      <w:pPr>
        <w:widowControl w:val="0"/>
        <w:ind w:right="-2"/>
        <w:jc w:val="both"/>
        <w:rPr>
          <w:snapToGrid w:val="0"/>
          <w:szCs w:val="24"/>
        </w:rPr>
      </w:pPr>
    </w:p>
    <w:p w:rsidR="000F0924" w:rsidRDefault="000F0924" w:rsidP="000F0924">
      <w:pPr>
        <w:widowControl w:val="0"/>
        <w:ind w:left="708"/>
        <w:jc w:val="both"/>
        <w:rPr>
          <w:snapToGrid w:val="0"/>
        </w:rPr>
      </w:pPr>
    </w:p>
    <w:p w:rsidR="000F0924" w:rsidRDefault="000F0924" w:rsidP="000F0924">
      <w:pPr>
        <w:widowControl w:val="0"/>
        <w:ind w:left="5664"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n°0</w:t>
      </w:r>
      <w:r w:rsidR="008E022A">
        <w:rPr>
          <w:b/>
          <w:i/>
          <w:snapToGrid w:val="0"/>
          <w:sz w:val="22"/>
          <w:szCs w:val="22"/>
        </w:rPr>
        <w:t>4</w:t>
      </w:r>
      <w:r>
        <w:rPr>
          <w:b/>
          <w:i/>
          <w:snapToGrid w:val="0"/>
          <w:sz w:val="22"/>
          <w:szCs w:val="22"/>
        </w:rPr>
        <w:t>-20/01/2017)</w:t>
      </w:r>
    </w:p>
    <w:p w:rsidR="000F0924" w:rsidRPr="00F81CB9" w:rsidRDefault="000F0924" w:rsidP="000F0924">
      <w:pPr>
        <w:widowControl w:val="0"/>
        <w:numPr>
          <w:ilvl w:val="0"/>
          <w:numId w:val="1"/>
        </w:numPr>
        <w:shd w:val="pct10" w:color="auto" w:fill="FFFFFF"/>
        <w:ind w:left="357" w:right="2835" w:hanging="357"/>
        <w:jc w:val="both"/>
        <w:rPr>
          <w:snapToGrid w:val="0"/>
          <w:sz w:val="28"/>
          <w:u w:val="single"/>
        </w:rPr>
      </w:pPr>
      <w:r>
        <w:rPr>
          <w:b/>
          <w:bCs/>
          <w:snapToGrid w:val="0"/>
          <w:sz w:val="28"/>
          <w:u w:val="single"/>
        </w:rPr>
        <w:t>RENOUVELLEMENT DE L’ASSISTANCE</w:t>
      </w:r>
    </w:p>
    <w:p w:rsidR="000F0924" w:rsidRPr="00F81CB9" w:rsidRDefault="000F0924" w:rsidP="000F0924">
      <w:pPr>
        <w:widowControl w:val="0"/>
        <w:shd w:val="pct10" w:color="auto" w:fill="FFFFFF"/>
        <w:ind w:right="2835"/>
        <w:jc w:val="both"/>
        <w:rPr>
          <w:snapToGrid w:val="0"/>
          <w:sz w:val="28"/>
        </w:rPr>
      </w:pPr>
      <w:r>
        <w:rPr>
          <w:bCs/>
          <w:snapToGrid w:val="0"/>
          <w:sz w:val="28"/>
        </w:rPr>
        <w:t xml:space="preserve">    </w:t>
      </w:r>
      <w:r w:rsidRPr="001201BC">
        <w:rPr>
          <w:b/>
          <w:bCs/>
          <w:snapToGrid w:val="0"/>
          <w:sz w:val="28"/>
        </w:rPr>
        <w:t>TECHNIQUE</w:t>
      </w:r>
      <w:r>
        <w:rPr>
          <w:bCs/>
          <w:snapToGrid w:val="0"/>
          <w:sz w:val="28"/>
        </w:rPr>
        <w:t> : ASSAINISSEMENT</w:t>
      </w:r>
    </w:p>
    <w:p w:rsidR="000F0924" w:rsidRDefault="000F0924" w:rsidP="000F0924">
      <w:pPr>
        <w:widowControl w:val="0"/>
        <w:ind w:firstLine="708"/>
        <w:jc w:val="both"/>
        <w:rPr>
          <w:snapToGrid w:val="0"/>
        </w:rPr>
      </w:pPr>
      <w:r>
        <w:rPr>
          <w:snapToGrid w:val="0"/>
        </w:rPr>
        <w:t xml:space="preserve">Monsieur Jean-Jacques POILVERT, Adjoint chargé de l’Assainissement, propose de procéder au renouvellement de l’assistance technique pour la station d’épuration avec le SATESE. Le coût est de 0.54 euros par habitant (population </w:t>
      </w:r>
      <w:proofErr w:type="spellStart"/>
      <w:r>
        <w:rPr>
          <w:snapToGrid w:val="0"/>
        </w:rPr>
        <w:t>Dgf</w:t>
      </w:r>
      <w:proofErr w:type="spellEnd"/>
      <w:r>
        <w:rPr>
          <w:snapToGrid w:val="0"/>
        </w:rPr>
        <w:t>).</w:t>
      </w:r>
    </w:p>
    <w:p w:rsidR="000F0924" w:rsidRDefault="000F0924" w:rsidP="000F0924">
      <w:pPr>
        <w:widowControl w:val="0"/>
        <w:ind w:left="708"/>
        <w:jc w:val="both"/>
        <w:rPr>
          <w:snapToGrid w:val="0"/>
        </w:rPr>
      </w:pPr>
    </w:p>
    <w:p w:rsidR="000F0924" w:rsidRDefault="000F0924" w:rsidP="000F0924">
      <w:pPr>
        <w:widowControl w:val="0"/>
        <w:ind w:left="708"/>
        <w:jc w:val="both"/>
        <w:rPr>
          <w:snapToGrid w:val="0"/>
        </w:rPr>
      </w:pPr>
      <w:r>
        <w:rPr>
          <w:snapToGrid w:val="0"/>
        </w:rPr>
        <w:t>Après en avoir délibéré, à l’unanimité des membres présents, le Conseil Municipal</w:t>
      </w:r>
    </w:p>
    <w:p w:rsidR="000F0924" w:rsidRDefault="000F0924" w:rsidP="000F0924">
      <w:pPr>
        <w:widowControl w:val="0"/>
        <w:jc w:val="both"/>
        <w:rPr>
          <w:snapToGrid w:val="0"/>
        </w:rPr>
      </w:pPr>
    </w:p>
    <w:p w:rsidR="000F0924" w:rsidRDefault="000F0924" w:rsidP="000F0924">
      <w:pPr>
        <w:pStyle w:val="Paragraphedeliste"/>
        <w:widowControl w:val="0"/>
        <w:numPr>
          <w:ilvl w:val="0"/>
          <w:numId w:val="28"/>
        </w:numPr>
        <w:contextualSpacing/>
        <w:jc w:val="both"/>
        <w:rPr>
          <w:snapToGrid w:val="0"/>
        </w:rPr>
      </w:pPr>
      <w:r>
        <w:rPr>
          <w:snapToGrid w:val="0"/>
        </w:rPr>
        <w:t>ACCEPTE de renouveler le contrat d’assistance technique avec le SATESE dans les conditions proposées.</w:t>
      </w:r>
    </w:p>
    <w:p w:rsidR="000F0924" w:rsidRPr="001201BC" w:rsidRDefault="000F0924" w:rsidP="000F0924">
      <w:pPr>
        <w:widowControl w:val="0"/>
        <w:jc w:val="both"/>
        <w:rPr>
          <w:snapToGrid w:val="0"/>
        </w:rPr>
      </w:pPr>
    </w:p>
    <w:p w:rsidR="000F0924" w:rsidRDefault="000F0924" w:rsidP="00EA5DD6">
      <w:pPr>
        <w:widowControl w:val="0"/>
        <w:ind w:right="-2"/>
        <w:jc w:val="both"/>
        <w:rPr>
          <w:snapToGrid w:val="0"/>
          <w:szCs w:val="24"/>
        </w:rPr>
      </w:pPr>
    </w:p>
    <w:p w:rsidR="000F0924" w:rsidRPr="001201BC" w:rsidRDefault="000F0924" w:rsidP="000F0924">
      <w:pPr>
        <w:widowControl w:val="0"/>
        <w:numPr>
          <w:ilvl w:val="0"/>
          <w:numId w:val="1"/>
        </w:numPr>
        <w:shd w:val="pct10" w:color="auto" w:fill="FFFFFF"/>
        <w:ind w:left="357" w:right="2835" w:hanging="357"/>
        <w:jc w:val="both"/>
        <w:rPr>
          <w:snapToGrid w:val="0"/>
          <w:sz w:val="28"/>
          <w:szCs w:val="28"/>
          <w:u w:val="single"/>
        </w:rPr>
      </w:pPr>
      <w:r w:rsidRPr="001201BC">
        <w:rPr>
          <w:b/>
          <w:snapToGrid w:val="0"/>
          <w:sz w:val="28"/>
          <w:szCs w:val="28"/>
          <w:u w:val="single"/>
        </w:rPr>
        <w:t>REUNION PUBLIQUE</w:t>
      </w:r>
    </w:p>
    <w:p w:rsidR="000F0924" w:rsidRPr="00F81CB9" w:rsidRDefault="000F0924" w:rsidP="000F0924">
      <w:pPr>
        <w:widowControl w:val="0"/>
        <w:shd w:val="pct10" w:color="auto" w:fill="FFFFFF"/>
        <w:ind w:right="2835"/>
        <w:jc w:val="both"/>
        <w:rPr>
          <w:snapToGrid w:val="0"/>
          <w:sz w:val="28"/>
        </w:rPr>
      </w:pPr>
      <w:r>
        <w:rPr>
          <w:bCs/>
          <w:snapToGrid w:val="0"/>
          <w:sz w:val="28"/>
        </w:rPr>
        <w:t xml:space="preserve">     DATE</w:t>
      </w:r>
    </w:p>
    <w:p w:rsidR="000F0924" w:rsidRDefault="000F0924" w:rsidP="000F0924">
      <w:pPr>
        <w:widowControl w:val="0"/>
        <w:ind w:firstLine="357"/>
        <w:jc w:val="both"/>
        <w:rPr>
          <w:snapToGrid w:val="0"/>
        </w:rPr>
      </w:pPr>
      <w:r>
        <w:rPr>
          <w:snapToGrid w:val="0"/>
        </w:rPr>
        <w:t>Madame le Maire communique au Conseil Municipal les dates des prochaines réunions. Elle propose que la prochaine séance du Conseil Municipal ait lieu le mardi 28 février, à 20h00, pour le vote des comptes administratif et des subventions 2017, entre autres. Elle propose également que la réunion publique soit fixée au Vendredi 17 mars 2017. La réunion de Conseil Municipal pour le vote du budget primitif 2017 aura lieu le Vendredi 31 mars 2017, à 20h00.</w:t>
      </w:r>
    </w:p>
    <w:p w:rsidR="000F0924" w:rsidRDefault="000F0924" w:rsidP="00EA5DD6">
      <w:pPr>
        <w:widowControl w:val="0"/>
        <w:ind w:right="-2"/>
        <w:jc w:val="both"/>
        <w:rPr>
          <w:snapToGrid w:val="0"/>
          <w:szCs w:val="24"/>
        </w:rPr>
      </w:pPr>
    </w:p>
    <w:p w:rsidR="008E022A" w:rsidRDefault="008E022A" w:rsidP="008E022A">
      <w:pPr>
        <w:widowControl w:val="0"/>
        <w:ind w:left="5664"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n°05-20/01/2017)</w:t>
      </w:r>
    </w:p>
    <w:p w:rsidR="001F3BE4" w:rsidRPr="00B866D4" w:rsidRDefault="001F3BE4" w:rsidP="001F3BE4">
      <w:pPr>
        <w:widowControl w:val="0"/>
        <w:numPr>
          <w:ilvl w:val="0"/>
          <w:numId w:val="1"/>
        </w:numPr>
        <w:shd w:val="pct10" w:color="auto" w:fill="FFFFFF"/>
        <w:ind w:left="357" w:right="2835" w:hanging="357"/>
        <w:jc w:val="both"/>
        <w:rPr>
          <w:snapToGrid w:val="0"/>
          <w:sz w:val="28"/>
          <w:u w:val="single"/>
        </w:rPr>
      </w:pPr>
      <w:r>
        <w:rPr>
          <w:b/>
          <w:bCs/>
          <w:snapToGrid w:val="0"/>
          <w:sz w:val="28"/>
          <w:u w:val="single"/>
        </w:rPr>
        <w:t>ADMISSION EN NON VALEUR :</w:t>
      </w:r>
    </w:p>
    <w:p w:rsidR="001F3BE4" w:rsidRPr="005159B4" w:rsidRDefault="001F3BE4" w:rsidP="001F3BE4">
      <w:pPr>
        <w:widowControl w:val="0"/>
        <w:shd w:val="pct10" w:color="auto" w:fill="FFFFFF"/>
        <w:ind w:right="2835"/>
        <w:jc w:val="both"/>
        <w:rPr>
          <w:snapToGrid w:val="0"/>
          <w:sz w:val="28"/>
        </w:rPr>
      </w:pPr>
      <w:r>
        <w:rPr>
          <w:bCs/>
          <w:snapToGrid w:val="0"/>
          <w:sz w:val="28"/>
        </w:rPr>
        <w:t xml:space="preserve">     </w:t>
      </w:r>
    </w:p>
    <w:p w:rsidR="00C12369" w:rsidRPr="00C12369" w:rsidRDefault="00C12369" w:rsidP="00C12369">
      <w:pPr>
        <w:tabs>
          <w:tab w:val="num" w:pos="993"/>
        </w:tabs>
        <w:jc w:val="both"/>
        <w:rPr>
          <w:szCs w:val="24"/>
        </w:rPr>
      </w:pPr>
      <w:r>
        <w:rPr>
          <w:szCs w:val="24"/>
        </w:rPr>
        <w:tab/>
      </w:r>
      <w:r w:rsidRPr="00C12369">
        <w:rPr>
          <w:szCs w:val="24"/>
        </w:rPr>
        <w:t xml:space="preserve">Madame le Maire donne lecture du courrier de la trésorerie de Merdrignac concernant l’ordonnance d’homologation du rétablissement personnel sans liquidation judiciaire laquelle confère force exécutoire et entraine l’effacement de toutes les dettes non professionnelles. La dette s’élève à </w:t>
      </w:r>
      <w:r>
        <w:rPr>
          <w:szCs w:val="24"/>
        </w:rPr>
        <w:t>394.07</w:t>
      </w:r>
      <w:r w:rsidRPr="00C12369">
        <w:rPr>
          <w:szCs w:val="24"/>
        </w:rPr>
        <w:t xml:space="preserve"> euros.</w:t>
      </w:r>
    </w:p>
    <w:p w:rsidR="00C12369" w:rsidRPr="00C12369" w:rsidRDefault="00C12369" w:rsidP="00C12369">
      <w:pPr>
        <w:tabs>
          <w:tab w:val="num" w:pos="993"/>
        </w:tabs>
        <w:jc w:val="both"/>
        <w:rPr>
          <w:szCs w:val="24"/>
        </w:rPr>
      </w:pPr>
      <w:r w:rsidRPr="00C12369">
        <w:rPr>
          <w:szCs w:val="24"/>
        </w:rPr>
        <w:tab/>
      </w:r>
    </w:p>
    <w:p w:rsidR="00C12369" w:rsidRPr="00C12369" w:rsidRDefault="00C12369" w:rsidP="00C12369">
      <w:pPr>
        <w:tabs>
          <w:tab w:val="num" w:pos="993"/>
        </w:tabs>
        <w:jc w:val="both"/>
        <w:rPr>
          <w:szCs w:val="24"/>
        </w:rPr>
      </w:pPr>
      <w:r>
        <w:rPr>
          <w:szCs w:val="24"/>
        </w:rPr>
        <w:tab/>
      </w:r>
      <w:r w:rsidRPr="00C12369">
        <w:rPr>
          <w:szCs w:val="24"/>
        </w:rPr>
        <w:t>Il est proposé au Conseil Municipal l’admission en non-valeur des titres émis sur le budget principal dont le détail figure ci-après :</w:t>
      </w:r>
    </w:p>
    <w:p w:rsidR="00C12369" w:rsidRPr="00C12369" w:rsidRDefault="00C12369" w:rsidP="00C12369">
      <w:pPr>
        <w:tabs>
          <w:tab w:val="num" w:pos="993"/>
        </w:tabs>
        <w:jc w:val="both"/>
        <w:rPr>
          <w:szCs w:val="24"/>
        </w:rPr>
      </w:pPr>
      <w:r w:rsidRPr="00C12369">
        <w:rPr>
          <w:szCs w:val="24"/>
        </w:rPr>
        <w:tab/>
      </w:r>
    </w:p>
    <w:p w:rsidR="00C12369" w:rsidRPr="00C12369" w:rsidRDefault="00C12369" w:rsidP="00C12369">
      <w:pPr>
        <w:tabs>
          <w:tab w:val="num" w:pos="993"/>
        </w:tabs>
        <w:jc w:val="both"/>
        <w:rPr>
          <w:szCs w:val="24"/>
        </w:rPr>
      </w:pPr>
      <w:r w:rsidRPr="00C12369">
        <w:rPr>
          <w:szCs w:val="24"/>
        </w:rPr>
        <w:tab/>
        <w:t>Pour l’exercice 2012 :</w:t>
      </w:r>
    </w:p>
    <w:p w:rsidR="00C12369" w:rsidRPr="00C12369" w:rsidRDefault="00C12369" w:rsidP="00C12369">
      <w:pPr>
        <w:tabs>
          <w:tab w:val="num" w:pos="993"/>
        </w:tabs>
        <w:jc w:val="both"/>
        <w:rPr>
          <w:szCs w:val="24"/>
        </w:rPr>
      </w:pPr>
    </w:p>
    <w:p w:rsidR="00C12369" w:rsidRDefault="00C12369" w:rsidP="00C12369">
      <w:pPr>
        <w:numPr>
          <w:ilvl w:val="0"/>
          <w:numId w:val="20"/>
        </w:numPr>
        <w:tabs>
          <w:tab w:val="num" w:pos="993"/>
          <w:tab w:val="left" w:pos="2977"/>
        </w:tabs>
        <w:ind w:left="1418" w:hanging="425"/>
        <w:jc w:val="both"/>
        <w:rPr>
          <w:szCs w:val="24"/>
        </w:rPr>
      </w:pPr>
      <w:r w:rsidRPr="00C12369">
        <w:rPr>
          <w:szCs w:val="24"/>
        </w:rPr>
        <w:t xml:space="preserve">Titre n° </w:t>
      </w:r>
      <w:r>
        <w:rPr>
          <w:szCs w:val="24"/>
        </w:rPr>
        <w:t>943</w:t>
      </w:r>
      <w:r w:rsidRPr="00C12369">
        <w:rPr>
          <w:szCs w:val="24"/>
        </w:rPr>
        <w:t xml:space="preserve"> du </w:t>
      </w:r>
      <w:r>
        <w:rPr>
          <w:szCs w:val="24"/>
        </w:rPr>
        <w:t>23/12/2014</w:t>
      </w:r>
      <w:r w:rsidRPr="00C12369">
        <w:rPr>
          <w:szCs w:val="24"/>
        </w:rPr>
        <w:t xml:space="preserve"> pour un montant de </w:t>
      </w:r>
      <w:r>
        <w:rPr>
          <w:szCs w:val="24"/>
        </w:rPr>
        <w:t>46.65</w:t>
      </w:r>
      <w:r w:rsidRPr="00C12369">
        <w:rPr>
          <w:szCs w:val="24"/>
        </w:rPr>
        <w:t xml:space="preserve"> €</w:t>
      </w:r>
    </w:p>
    <w:p w:rsidR="00C12369" w:rsidRDefault="00C12369" w:rsidP="00C12369">
      <w:pPr>
        <w:numPr>
          <w:ilvl w:val="0"/>
          <w:numId w:val="20"/>
        </w:numPr>
        <w:tabs>
          <w:tab w:val="num" w:pos="993"/>
          <w:tab w:val="left" w:pos="2977"/>
        </w:tabs>
        <w:ind w:left="1418" w:hanging="425"/>
        <w:jc w:val="both"/>
        <w:rPr>
          <w:szCs w:val="24"/>
        </w:rPr>
      </w:pPr>
      <w:r>
        <w:rPr>
          <w:szCs w:val="24"/>
        </w:rPr>
        <w:t>Titre n° 991 du 31/12/2014 pour un montant de 34.21 €</w:t>
      </w:r>
    </w:p>
    <w:p w:rsidR="00C12369" w:rsidRDefault="00C12369" w:rsidP="00C12369">
      <w:pPr>
        <w:numPr>
          <w:ilvl w:val="0"/>
          <w:numId w:val="20"/>
        </w:numPr>
        <w:tabs>
          <w:tab w:val="num" w:pos="993"/>
          <w:tab w:val="left" w:pos="2977"/>
        </w:tabs>
        <w:ind w:left="1418" w:hanging="425"/>
        <w:jc w:val="both"/>
        <w:rPr>
          <w:szCs w:val="24"/>
        </w:rPr>
      </w:pPr>
      <w:r>
        <w:rPr>
          <w:szCs w:val="24"/>
        </w:rPr>
        <w:t>Titre n° 51 du 04/03/2015 pour un montant de 34.21 €</w:t>
      </w:r>
    </w:p>
    <w:p w:rsidR="00C12369" w:rsidRDefault="00C12369" w:rsidP="00C12369">
      <w:pPr>
        <w:numPr>
          <w:ilvl w:val="0"/>
          <w:numId w:val="20"/>
        </w:numPr>
        <w:tabs>
          <w:tab w:val="num" w:pos="993"/>
          <w:tab w:val="left" w:pos="2977"/>
        </w:tabs>
        <w:ind w:left="1418" w:hanging="425"/>
        <w:jc w:val="both"/>
        <w:rPr>
          <w:szCs w:val="24"/>
        </w:rPr>
      </w:pPr>
      <w:r>
        <w:rPr>
          <w:szCs w:val="24"/>
        </w:rPr>
        <w:t>Titre n° 52 du 04/03/2015 pour un montant de 4.80 €</w:t>
      </w:r>
    </w:p>
    <w:p w:rsidR="00C12369" w:rsidRDefault="00C12369" w:rsidP="00C12369">
      <w:pPr>
        <w:numPr>
          <w:ilvl w:val="0"/>
          <w:numId w:val="20"/>
        </w:numPr>
        <w:tabs>
          <w:tab w:val="num" w:pos="993"/>
          <w:tab w:val="left" w:pos="2977"/>
        </w:tabs>
        <w:ind w:left="1418" w:hanging="425"/>
        <w:jc w:val="both"/>
        <w:rPr>
          <w:szCs w:val="24"/>
        </w:rPr>
      </w:pPr>
      <w:r>
        <w:rPr>
          <w:szCs w:val="24"/>
        </w:rPr>
        <w:t>Titre n° 130 du 06/03/2015 pour un montant de 76.80 €</w:t>
      </w:r>
    </w:p>
    <w:p w:rsidR="00C12369" w:rsidRDefault="00C12369" w:rsidP="00C12369">
      <w:pPr>
        <w:numPr>
          <w:ilvl w:val="0"/>
          <w:numId w:val="20"/>
        </w:numPr>
        <w:tabs>
          <w:tab w:val="num" w:pos="993"/>
          <w:tab w:val="left" w:pos="2977"/>
        </w:tabs>
        <w:ind w:left="1418" w:hanging="425"/>
        <w:jc w:val="both"/>
        <w:rPr>
          <w:szCs w:val="24"/>
        </w:rPr>
      </w:pPr>
      <w:r>
        <w:rPr>
          <w:szCs w:val="24"/>
        </w:rPr>
        <w:t>Titre n° 165 du 27/03/2015 pour un montant de 18.66 €</w:t>
      </w:r>
    </w:p>
    <w:p w:rsidR="00C12369" w:rsidRDefault="00C12369" w:rsidP="00C12369">
      <w:pPr>
        <w:numPr>
          <w:ilvl w:val="0"/>
          <w:numId w:val="20"/>
        </w:numPr>
        <w:tabs>
          <w:tab w:val="num" w:pos="993"/>
          <w:tab w:val="left" w:pos="2977"/>
        </w:tabs>
        <w:ind w:left="1418" w:hanging="425"/>
        <w:jc w:val="both"/>
        <w:rPr>
          <w:szCs w:val="24"/>
        </w:rPr>
      </w:pPr>
      <w:r>
        <w:rPr>
          <w:szCs w:val="24"/>
        </w:rPr>
        <w:t>Titre n° 267 du 14/04/2015 pour un montant de 46.65 €</w:t>
      </w:r>
    </w:p>
    <w:p w:rsidR="00C12369" w:rsidRDefault="00C12369" w:rsidP="00C12369">
      <w:pPr>
        <w:numPr>
          <w:ilvl w:val="0"/>
          <w:numId w:val="20"/>
        </w:numPr>
        <w:tabs>
          <w:tab w:val="num" w:pos="993"/>
          <w:tab w:val="left" w:pos="2977"/>
        </w:tabs>
        <w:ind w:left="1418" w:hanging="425"/>
        <w:jc w:val="both"/>
        <w:rPr>
          <w:szCs w:val="24"/>
        </w:rPr>
      </w:pPr>
      <w:r>
        <w:rPr>
          <w:szCs w:val="24"/>
        </w:rPr>
        <w:t>Titre n° 373 du 27/05/2015 pour un montant de 18.66 €</w:t>
      </w:r>
    </w:p>
    <w:p w:rsidR="00C12369" w:rsidRDefault="00C12369" w:rsidP="00C12369">
      <w:pPr>
        <w:numPr>
          <w:ilvl w:val="0"/>
          <w:numId w:val="20"/>
        </w:numPr>
        <w:tabs>
          <w:tab w:val="num" w:pos="993"/>
          <w:tab w:val="left" w:pos="2977"/>
        </w:tabs>
        <w:ind w:left="1418" w:hanging="425"/>
        <w:jc w:val="both"/>
        <w:rPr>
          <w:szCs w:val="24"/>
        </w:rPr>
      </w:pPr>
      <w:r>
        <w:rPr>
          <w:szCs w:val="24"/>
        </w:rPr>
        <w:t>Titre n° 422 du 28/05/2015 pour un montant de 76.80 €</w:t>
      </w:r>
    </w:p>
    <w:p w:rsidR="00C12369" w:rsidRDefault="00C12369" w:rsidP="00C12369">
      <w:pPr>
        <w:numPr>
          <w:ilvl w:val="0"/>
          <w:numId w:val="20"/>
        </w:numPr>
        <w:tabs>
          <w:tab w:val="num" w:pos="993"/>
          <w:tab w:val="left" w:pos="2977"/>
        </w:tabs>
        <w:ind w:left="1418" w:hanging="425"/>
        <w:jc w:val="both"/>
        <w:rPr>
          <w:szCs w:val="24"/>
        </w:rPr>
      </w:pPr>
      <w:r>
        <w:rPr>
          <w:szCs w:val="24"/>
        </w:rPr>
        <w:t>Titre n° 486 du 17/06/2015 pour un montant de 37.32 €</w:t>
      </w:r>
    </w:p>
    <w:p w:rsidR="00C12369" w:rsidRPr="00C12369" w:rsidRDefault="00C12369" w:rsidP="00C12369">
      <w:pPr>
        <w:numPr>
          <w:ilvl w:val="0"/>
          <w:numId w:val="20"/>
        </w:numPr>
        <w:tabs>
          <w:tab w:val="num" w:pos="993"/>
          <w:tab w:val="left" w:pos="2977"/>
        </w:tabs>
        <w:ind w:left="1418" w:hanging="425"/>
        <w:jc w:val="both"/>
        <w:rPr>
          <w:szCs w:val="24"/>
        </w:rPr>
      </w:pPr>
      <w:r>
        <w:rPr>
          <w:szCs w:val="24"/>
        </w:rPr>
        <w:t>Titre n° 610 du 27/07/2015 pour un montant de 59.09 €</w:t>
      </w:r>
    </w:p>
    <w:p w:rsidR="00C12369" w:rsidRPr="00C12369" w:rsidRDefault="00C12369" w:rsidP="00C12369">
      <w:pPr>
        <w:tabs>
          <w:tab w:val="num" w:pos="993"/>
        </w:tabs>
        <w:jc w:val="both"/>
        <w:rPr>
          <w:szCs w:val="24"/>
        </w:rPr>
      </w:pPr>
    </w:p>
    <w:p w:rsidR="00C12369" w:rsidRPr="00C12369" w:rsidRDefault="00041F0C" w:rsidP="00041F0C">
      <w:pPr>
        <w:tabs>
          <w:tab w:val="num" w:pos="993"/>
        </w:tabs>
        <w:jc w:val="both"/>
        <w:rPr>
          <w:szCs w:val="24"/>
        </w:rPr>
      </w:pPr>
      <w:r>
        <w:rPr>
          <w:szCs w:val="24"/>
        </w:rPr>
        <w:tab/>
      </w:r>
      <w:r w:rsidR="00C12369" w:rsidRPr="00C12369">
        <w:rPr>
          <w:szCs w:val="24"/>
        </w:rPr>
        <w:t xml:space="preserve">Pour ces titres, le comptable invoque l’effacement de toutes les dettes non professionnelles, pour la somme </w:t>
      </w:r>
      <w:proofErr w:type="gramStart"/>
      <w:r w:rsidR="00C12369" w:rsidRPr="00C12369">
        <w:rPr>
          <w:szCs w:val="24"/>
        </w:rPr>
        <w:t>de euros</w:t>
      </w:r>
      <w:proofErr w:type="gramEnd"/>
      <w:r w:rsidR="00C12369" w:rsidRPr="00C12369">
        <w:rPr>
          <w:szCs w:val="24"/>
        </w:rPr>
        <w:t>.</w:t>
      </w:r>
    </w:p>
    <w:p w:rsidR="00C12369" w:rsidRPr="00C12369" w:rsidRDefault="00C12369" w:rsidP="00C12369">
      <w:pPr>
        <w:tabs>
          <w:tab w:val="num" w:pos="993"/>
        </w:tabs>
        <w:jc w:val="both"/>
        <w:rPr>
          <w:szCs w:val="24"/>
        </w:rPr>
      </w:pPr>
    </w:p>
    <w:p w:rsidR="00C12369" w:rsidRPr="00C12369" w:rsidRDefault="00041F0C" w:rsidP="00041F0C">
      <w:pPr>
        <w:tabs>
          <w:tab w:val="num" w:pos="993"/>
        </w:tabs>
        <w:jc w:val="both"/>
        <w:rPr>
          <w:szCs w:val="24"/>
        </w:rPr>
      </w:pPr>
      <w:r>
        <w:rPr>
          <w:szCs w:val="24"/>
        </w:rPr>
        <w:tab/>
      </w:r>
      <w:r w:rsidR="00C12369" w:rsidRPr="00C12369">
        <w:rPr>
          <w:szCs w:val="24"/>
        </w:rPr>
        <w:t>Après en avoir délibéré, à l’unanimité des membres présents, le Conseil Municipal</w:t>
      </w:r>
    </w:p>
    <w:p w:rsidR="00C12369" w:rsidRPr="00C12369" w:rsidRDefault="00C12369" w:rsidP="00C12369">
      <w:pPr>
        <w:tabs>
          <w:tab w:val="num" w:pos="993"/>
        </w:tabs>
        <w:jc w:val="both"/>
        <w:rPr>
          <w:szCs w:val="24"/>
        </w:rPr>
      </w:pPr>
    </w:p>
    <w:p w:rsidR="00C12369" w:rsidRDefault="00C12369" w:rsidP="00041F0C">
      <w:pPr>
        <w:pStyle w:val="Paragraphedeliste"/>
        <w:numPr>
          <w:ilvl w:val="0"/>
          <w:numId w:val="21"/>
        </w:numPr>
        <w:ind w:left="284" w:hanging="284"/>
        <w:jc w:val="both"/>
        <w:rPr>
          <w:szCs w:val="24"/>
        </w:rPr>
      </w:pPr>
      <w:r w:rsidRPr="00041F0C">
        <w:rPr>
          <w:szCs w:val="24"/>
        </w:rPr>
        <w:t>DECIDE l’admission en non-valeur des titres énumérés ci-dessus.</w:t>
      </w:r>
    </w:p>
    <w:p w:rsidR="00C12369" w:rsidRPr="00041F0C" w:rsidRDefault="00C12369" w:rsidP="00041F0C">
      <w:pPr>
        <w:pStyle w:val="Paragraphedeliste"/>
        <w:numPr>
          <w:ilvl w:val="0"/>
          <w:numId w:val="21"/>
        </w:numPr>
        <w:ind w:left="284" w:hanging="284"/>
        <w:jc w:val="both"/>
        <w:rPr>
          <w:szCs w:val="24"/>
        </w:rPr>
      </w:pPr>
      <w:r w:rsidRPr="00041F0C">
        <w:rPr>
          <w:szCs w:val="24"/>
        </w:rPr>
        <w:t xml:space="preserve">DIT que cette dépense sera imputée au compte 6542 « créances éteintes » au budget </w:t>
      </w:r>
      <w:r w:rsidR="00041F0C" w:rsidRPr="00041F0C">
        <w:rPr>
          <w:szCs w:val="24"/>
        </w:rPr>
        <w:t>2017</w:t>
      </w:r>
      <w:r w:rsidRPr="00041F0C">
        <w:rPr>
          <w:szCs w:val="24"/>
        </w:rPr>
        <w:t xml:space="preserve"> de la Commune.</w:t>
      </w:r>
    </w:p>
    <w:p w:rsidR="00C12369" w:rsidRPr="00C12369" w:rsidRDefault="00C12369" w:rsidP="00C12369">
      <w:pPr>
        <w:jc w:val="both"/>
      </w:pPr>
    </w:p>
    <w:p w:rsidR="00C12369" w:rsidRDefault="00C12369" w:rsidP="001F3BE4">
      <w:pPr>
        <w:widowControl w:val="0"/>
        <w:ind w:right="-2" w:firstLine="357"/>
        <w:jc w:val="both"/>
        <w:rPr>
          <w:snapToGrid w:val="0"/>
          <w:szCs w:val="24"/>
        </w:rPr>
      </w:pPr>
    </w:p>
    <w:p w:rsidR="00701DB3" w:rsidRPr="00CC2BDA" w:rsidRDefault="00CC2BDA" w:rsidP="00701DB3">
      <w:pPr>
        <w:widowControl w:val="0"/>
        <w:numPr>
          <w:ilvl w:val="0"/>
          <w:numId w:val="1"/>
        </w:numPr>
        <w:shd w:val="pct10" w:color="auto" w:fill="FFFFFF"/>
        <w:ind w:left="357" w:right="2835" w:hanging="357"/>
        <w:jc w:val="both"/>
        <w:rPr>
          <w:snapToGrid w:val="0"/>
          <w:sz w:val="28"/>
          <w:u w:val="single"/>
        </w:rPr>
      </w:pPr>
      <w:r>
        <w:rPr>
          <w:b/>
          <w:bCs/>
          <w:snapToGrid w:val="0"/>
          <w:sz w:val="28"/>
          <w:u w:val="single"/>
        </w:rPr>
        <w:t>QUESTIONS DIVERSES</w:t>
      </w:r>
      <w:r w:rsidR="00701DB3" w:rsidRPr="004D3F49">
        <w:rPr>
          <w:b/>
          <w:bCs/>
          <w:snapToGrid w:val="0"/>
          <w:sz w:val="28"/>
          <w:u w:val="single"/>
        </w:rPr>
        <w:t> :</w:t>
      </w:r>
    </w:p>
    <w:p w:rsidR="00CC2BDA" w:rsidRPr="004D3F49" w:rsidRDefault="00CC2BDA" w:rsidP="00CC2BDA">
      <w:pPr>
        <w:widowControl w:val="0"/>
        <w:shd w:val="pct10" w:color="auto" w:fill="FFFFFF"/>
        <w:ind w:right="2835"/>
        <w:jc w:val="both"/>
        <w:rPr>
          <w:snapToGrid w:val="0"/>
          <w:sz w:val="28"/>
          <w:u w:val="single"/>
        </w:rPr>
      </w:pPr>
    </w:p>
    <w:p w:rsidR="000F0924" w:rsidRDefault="000F0924" w:rsidP="000F0924">
      <w:pPr>
        <w:widowControl w:val="0"/>
        <w:ind w:left="6372" w:firstLine="708"/>
        <w:jc w:val="both"/>
        <w:rPr>
          <w:snapToGrid w:val="0"/>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n°0</w:t>
      </w:r>
      <w:r w:rsidR="008E022A">
        <w:rPr>
          <w:b/>
          <w:i/>
          <w:snapToGrid w:val="0"/>
          <w:sz w:val="22"/>
          <w:szCs w:val="22"/>
        </w:rPr>
        <w:t>6</w:t>
      </w:r>
      <w:r>
        <w:rPr>
          <w:b/>
          <w:i/>
          <w:snapToGrid w:val="0"/>
          <w:sz w:val="22"/>
          <w:szCs w:val="22"/>
        </w:rPr>
        <w:t>-20/01/2017)</w:t>
      </w:r>
    </w:p>
    <w:p w:rsidR="00701DB3" w:rsidRDefault="001F3BE4" w:rsidP="00FC383D">
      <w:pPr>
        <w:numPr>
          <w:ilvl w:val="0"/>
          <w:numId w:val="3"/>
        </w:numPr>
        <w:jc w:val="both"/>
        <w:rPr>
          <w:b/>
          <w:u w:val="single"/>
        </w:rPr>
      </w:pPr>
      <w:r>
        <w:rPr>
          <w:b/>
          <w:u w:val="single"/>
        </w:rPr>
        <w:t>LOCATION DU LOGEMENT N° 03</w:t>
      </w:r>
    </w:p>
    <w:p w:rsidR="001F3BE4" w:rsidRPr="001F3BE4" w:rsidRDefault="001F3BE4" w:rsidP="001F3BE4">
      <w:pPr>
        <w:ind w:left="1429"/>
        <w:jc w:val="both"/>
      </w:pPr>
      <w:r w:rsidRPr="001F3BE4">
        <w:t>LOTISSEMENT DU PRIM’TERRE</w:t>
      </w:r>
    </w:p>
    <w:p w:rsidR="00BB034F" w:rsidRDefault="00BB034F" w:rsidP="00BB034F">
      <w:pPr>
        <w:tabs>
          <w:tab w:val="num" w:pos="993"/>
        </w:tabs>
        <w:ind w:left="993"/>
        <w:jc w:val="both"/>
        <w:rPr>
          <w:szCs w:val="24"/>
        </w:rPr>
      </w:pPr>
      <w:r>
        <w:rPr>
          <w:szCs w:val="24"/>
        </w:rPr>
        <w:tab/>
      </w:r>
      <w:r>
        <w:rPr>
          <w:szCs w:val="24"/>
        </w:rPr>
        <w:tab/>
      </w:r>
      <w:r w:rsidRPr="000B39B2">
        <w:rPr>
          <w:szCs w:val="24"/>
        </w:rPr>
        <w:t xml:space="preserve">Madame le Maire informe le Conseil Municipal que le logement </w:t>
      </w:r>
      <w:r>
        <w:rPr>
          <w:szCs w:val="24"/>
        </w:rPr>
        <w:t xml:space="preserve">n° 03 du lotissement du </w:t>
      </w:r>
      <w:proofErr w:type="spellStart"/>
      <w:r>
        <w:rPr>
          <w:szCs w:val="24"/>
        </w:rPr>
        <w:t>Prim’Terre</w:t>
      </w:r>
      <w:proofErr w:type="spellEnd"/>
      <w:r>
        <w:rPr>
          <w:szCs w:val="24"/>
        </w:rPr>
        <w:t xml:space="preserve"> </w:t>
      </w:r>
      <w:r w:rsidRPr="000B39B2">
        <w:rPr>
          <w:szCs w:val="24"/>
        </w:rPr>
        <w:t xml:space="preserve">est vacant. </w:t>
      </w:r>
      <w:r>
        <w:rPr>
          <w:szCs w:val="24"/>
        </w:rPr>
        <w:t>Madame Alexandra BESSE a exprimé leur souhait de le louer.</w:t>
      </w:r>
    </w:p>
    <w:p w:rsidR="00BB034F" w:rsidRPr="000B39B2" w:rsidRDefault="00BB034F" w:rsidP="00BB034F">
      <w:pPr>
        <w:tabs>
          <w:tab w:val="num" w:pos="993"/>
        </w:tabs>
        <w:jc w:val="both"/>
        <w:rPr>
          <w:szCs w:val="24"/>
        </w:rPr>
      </w:pPr>
      <w:r>
        <w:rPr>
          <w:szCs w:val="24"/>
        </w:rPr>
        <w:tab/>
      </w:r>
    </w:p>
    <w:p w:rsidR="00BB034F" w:rsidRDefault="00BB034F" w:rsidP="00BB034F">
      <w:pPr>
        <w:ind w:left="1416" w:firstLine="708"/>
        <w:jc w:val="both"/>
        <w:rPr>
          <w:szCs w:val="24"/>
        </w:rPr>
      </w:pPr>
      <w:r w:rsidRPr="000B39B2">
        <w:rPr>
          <w:szCs w:val="24"/>
        </w:rPr>
        <w:t>Après en avoir délibéré, à l’unanimité des membres présents, le Conseil Municipal,</w:t>
      </w:r>
    </w:p>
    <w:p w:rsidR="00BB034F" w:rsidRPr="000B39B2" w:rsidRDefault="00BB034F" w:rsidP="00BB034F">
      <w:pPr>
        <w:ind w:left="708" w:firstLine="708"/>
        <w:jc w:val="both"/>
        <w:rPr>
          <w:szCs w:val="24"/>
        </w:rPr>
      </w:pPr>
    </w:p>
    <w:p w:rsidR="00BB034F" w:rsidRDefault="00BB034F" w:rsidP="00BB034F">
      <w:pPr>
        <w:pStyle w:val="Paragraphedeliste"/>
        <w:numPr>
          <w:ilvl w:val="0"/>
          <w:numId w:val="30"/>
        </w:numPr>
        <w:ind w:left="851" w:hanging="284"/>
        <w:jc w:val="both"/>
        <w:rPr>
          <w:szCs w:val="24"/>
        </w:rPr>
      </w:pPr>
      <w:r w:rsidRPr="003E1905">
        <w:rPr>
          <w:szCs w:val="24"/>
        </w:rPr>
        <w:t xml:space="preserve">DECIDE de louer ce logement à </w:t>
      </w:r>
      <w:r>
        <w:rPr>
          <w:szCs w:val="24"/>
        </w:rPr>
        <w:t xml:space="preserve">Madame Alexandre BESSE </w:t>
      </w:r>
      <w:r w:rsidRPr="003E1905">
        <w:rPr>
          <w:szCs w:val="24"/>
        </w:rPr>
        <w:t>à compter du 1</w:t>
      </w:r>
      <w:r w:rsidRPr="003E1905">
        <w:rPr>
          <w:szCs w:val="24"/>
          <w:vertAlign w:val="superscript"/>
        </w:rPr>
        <w:t>er</w:t>
      </w:r>
      <w:r>
        <w:rPr>
          <w:szCs w:val="24"/>
        </w:rPr>
        <w:t> février  2016</w:t>
      </w:r>
      <w:r w:rsidRPr="003E1905">
        <w:rPr>
          <w:szCs w:val="24"/>
        </w:rPr>
        <w:t>.</w:t>
      </w:r>
    </w:p>
    <w:p w:rsidR="00BB034F" w:rsidRDefault="00BB034F" w:rsidP="00BB034F">
      <w:pPr>
        <w:pStyle w:val="Paragraphedeliste"/>
        <w:numPr>
          <w:ilvl w:val="0"/>
          <w:numId w:val="30"/>
        </w:numPr>
        <w:ind w:left="851" w:hanging="284"/>
        <w:jc w:val="both"/>
        <w:rPr>
          <w:szCs w:val="24"/>
        </w:rPr>
      </w:pPr>
      <w:r w:rsidRPr="003E1905">
        <w:rPr>
          <w:szCs w:val="24"/>
        </w:rPr>
        <w:t xml:space="preserve">FIXE le loyer à </w:t>
      </w:r>
      <w:r w:rsidR="00866B2B">
        <w:rPr>
          <w:szCs w:val="24"/>
        </w:rPr>
        <w:t xml:space="preserve">319.77 </w:t>
      </w:r>
      <w:r w:rsidRPr="00866B2B">
        <w:rPr>
          <w:szCs w:val="24"/>
        </w:rPr>
        <w:t>euros</w:t>
      </w:r>
      <w:r w:rsidRPr="003E1905">
        <w:rPr>
          <w:szCs w:val="24"/>
        </w:rPr>
        <w:t xml:space="preserve"> par mois, tarif révisable chaque année au 1</w:t>
      </w:r>
      <w:r w:rsidRPr="003E1905">
        <w:rPr>
          <w:szCs w:val="24"/>
          <w:vertAlign w:val="superscript"/>
        </w:rPr>
        <w:t>er</w:t>
      </w:r>
      <w:r w:rsidRPr="003E1905">
        <w:rPr>
          <w:szCs w:val="24"/>
        </w:rPr>
        <w:t xml:space="preserve"> juillet en fonction des variations de l’indice du coût de la construction, publié par l’INSEE. Le loyer est payable mensuellement à terme échu au receveur municipal de la Trésorerie de Merdrignac.</w:t>
      </w:r>
    </w:p>
    <w:p w:rsidR="00BB034F" w:rsidRDefault="00BB034F" w:rsidP="00BB034F">
      <w:pPr>
        <w:pStyle w:val="Paragraphedeliste"/>
        <w:numPr>
          <w:ilvl w:val="0"/>
          <w:numId w:val="30"/>
        </w:numPr>
        <w:ind w:left="851" w:hanging="284"/>
        <w:jc w:val="both"/>
        <w:rPr>
          <w:szCs w:val="24"/>
        </w:rPr>
      </w:pPr>
      <w:r w:rsidRPr="003E1905">
        <w:rPr>
          <w:szCs w:val="24"/>
        </w:rPr>
        <w:t>DECIDE de demander un cautionnement égal à un mois de loyer, qui sera versé par l</w:t>
      </w:r>
      <w:r>
        <w:rPr>
          <w:szCs w:val="24"/>
        </w:rPr>
        <w:t>a</w:t>
      </w:r>
      <w:r w:rsidRPr="003E1905">
        <w:rPr>
          <w:szCs w:val="24"/>
        </w:rPr>
        <w:t xml:space="preserve"> locataire (à défaut par un organisme habilité), lors de la signature du bail. Il sera restitué au preneur dans un délai de trois mois, à compter de son départ, déduction faite le cas échéant, des sommes restant dues à la Commune.</w:t>
      </w:r>
    </w:p>
    <w:p w:rsidR="00BB034F" w:rsidRPr="003E1905" w:rsidRDefault="00BB034F" w:rsidP="00BB034F">
      <w:pPr>
        <w:pStyle w:val="Paragraphedeliste"/>
        <w:numPr>
          <w:ilvl w:val="0"/>
          <w:numId w:val="30"/>
        </w:numPr>
        <w:ind w:left="851" w:hanging="284"/>
        <w:jc w:val="both"/>
        <w:rPr>
          <w:szCs w:val="24"/>
        </w:rPr>
      </w:pPr>
      <w:r w:rsidRPr="003E1905">
        <w:rPr>
          <w:szCs w:val="24"/>
        </w:rPr>
        <w:t>DONNE pouvoir à Madame le Maire pour signer le bail à intervenir.</w:t>
      </w:r>
    </w:p>
    <w:p w:rsidR="000F0924" w:rsidRDefault="000F0924" w:rsidP="000F0924">
      <w:pPr>
        <w:widowControl w:val="0"/>
        <w:ind w:firstLine="357"/>
        <w:jc w:val="both"/>
        <w:rPr>
          <w:snapToGrid w:val="0"/>
        </w:rPr>
      </w:pPr>
    </w:p>
    <w:p w:rsidR="001F3BE4" w:rsidRDefault="001F3BE4" w:rsidP="001F3BE4">
      <w:pPr>
        <w:ind w:left="1429"/>
        <w:jc w:val="both"/>
        <w:rPr>
          <w:b/>
          <w:u w:val="single"/>
        </w:rPr>
      </w:pPr>
    </w:p>
    <w:p w:rsidR="001F3BE4" w:rsidRDefault="000F0924" w:rsidP="000F0924">
      <w:pPr>
        <w:ind w:left="6385" w:firstLine="695"/>
        <w:jc w:val="both"/>
        <w:rPr>
          <w:b/>
          <w:u w:val="single"/>
        </w:rPr>
      </w:pPr>
      <w:r>
        <w:rPr>
          <w:b/>
          <w:i/>
          <w:snapToGrid w:val="0"/>
          <w:sz w:val="22"/>
          <w:szCs w:val="22"/>
        </w:rPr>
        <w:t>(</w:t>
      </w:r>
      <w:proofErr w:type="gramStart"/>
      <w:r>
        <w:rPr>
          <w:b/>
          <w:i/>
          <w:snapToGrid w:val="0"/>
          <w:sz w:val="22"/>
          <w:szCs w:val="22"/>
        </w:rPr>
        <w:t>délibération</w:t>
      </w:r>
      <w:proofErr w:type="gramEnd"/>
      <w:r>
        <w:rPr>
          <w:b/>
          <w:i/>
          <w:snapToGrid w:val="0"/>
          <w:sz w:val="22"/>
          <w:szCs w:val="22"/>
        </w:rPr>
        <w:t xml:space="preserve"> n°0</w:t>
      </w:r>
      <w:r w:rsidR="008E022A">
        <w:rPr>
          <w:b/>
          <w:i/>
          <w:snapToGrid w:val="0"/>
          <w:sz w:val="22"/>
          <w:szCs w:val="22"/>
        </w:rPr>
        <w:t>7</w:t>
      </w:r>
      <w:r>
        <w:rPr>
          <w:b/>
          <w:i/>
          <w:snapToGrid w:val="0"/>
          <w:sz w:val="22"/>
          <w:szCs w:val="22"/>
        </w:rPr>
        <w:t>-20/01/2017)</w:t>
      </w:r>
    </w:p>
    <w:p w:rsidR="001F3BE4" w:rsidRDefault="000F0924" w:rsidP="00FC383D">
      <w:pPr>
        <w:numPr>
          <w:ilvl w:val="0"/>
          <w:numId w:val="3"/>
        </w:numPr>
        <w:jc w:val="both"/>
        <w:rPr>
          <w:b/>
          <w:u w:val="single"/>
        </w:rPr>
      </w:pPr>
      <w:r>
        <w:rPr>
          <w:b/>
          <w:u w:val="single"/>
        </w:rPr>
        <w:t>AUTORISATION ENGAGEMENT DE 25 %</w:t>
      </w:r>
    </w:p>
    <w:p w:rsidR="001F3BE4" w:rsidRPr="001F3BE4" w:rsidRDefault="000F0924" w:rsidP="001F3BE4">
      <w:pPr>
        <w:ind w:left="1429"/>
        <w:jc w:val="both"/>
      </w:pPr>
      <w:r>
        <w:t>DEPENSES D’INVESTISSEMENTS 2017</w:t>
      </w:r>
    </w:p>
    <w:p w:rsidR="000F0924" w:rsidRDefault="000F0924" w:rsidP="000F0924">
      <w:pPr>
        <w:widowControl w:val="0"/>
        <w:ind w:left="708" w:firstLine="708"/>
        <w:jc w:val="both"/>
        <w:rPr>
          <w:snapToGrid w:val="0"/>
        </w:rPr>
      </w:pPr>
    </w:p>
    <w:p w:rsidR="000F0924" w:rsidRDefault="000F0924" w:rsidP="000F0924">
      <w:pPr>
        <w:widowControl w:val="0"/>
        <w:ind w:left="708" w:firstLine="708"/>
        <w:jc w:val="both"/>
        <w:rPr>
          <w:snapToGrid w:val="0"/>
        </w:rPr>
      </w:pPr>
      <w:r>
        <w:rPr>
          <w:snapToGrid w:val="0"/>
        </w:rPr>
        <w:t xml:space="preserve">Madame le Maire </w:t>
      </w:r>
    </w:p>
    <w:p w:rsidR="000F0924" w:rsidRDefault="000F0924" w:rsidP="000F0924">
      <w:pPr>
        <w:widowControl w:val="0"/>
        <w:ind w:firstLine="357"/>
        <w:jc w:val="both"/>
      </w:pPr>
    </w:p>
    <w:p w:rsidR="000F0924" w:rsidRDefault="000F0924" w:rsidP="000F0924">
      <w:pPr>
        <w:widowControl w:val="0"/>
        <w:ind w:left="1416" w:firstLine="708"/>
        <w:jc w:val="both"/>
      </w:pPr>
      <w:r>
        <w:t xml:space="preserve">Vu l’article 15 de la loi n° 88-13 du 5 janvier 1988 d’amélioration de la décentralisation qui permet aux communes, sur autorisation du Conseil Municipal d’engager, de liquider et de mandater les dépenses d’investissement avant le vote du budget primitif 2017, dans la limite du quart des crédits ouverts au budget de l’exercice précédent, non comprises les dépenses afférentes au remboursement de la dette, </w:t>
      </w:r>
    </w:p>
    <w:p w:rsidR="000F0924" w:rsidRDefault="000F0924" w:rsidP="000F0924">
      <w:pPr>
        <w:widowControl w:val="0"/>
        <w:ind w:left="1416" w:firstLine="708"/>
        <w:jc w:val="both"/>
      </w:pPr>
      <w:r>
        <w:t xml:space="preserve">Vu l’article L 1612-1 du Code Général des Collectivités Territoriales, </w:t>
      </w:r>
    </w:p>
    <w:p w:rsidR="000F0924" w:rsidRDefault="000F0924" w:rsidP="000F0924">
      <w:pPr>
        <w:widowControl w:val="0"/>
        <w:ind w:left="1416" w:firstLine="708"/>
        <w:jc w:val="both"/>
      </w:pPr>
      <w:r>
        <w:t xml:space="preserve">Vu les dépenses d’investissement du budget primitif et des décisions modificatives 2016, qui s’élèvent à  (non compris le chapitre 16) : </w:t>
      </w:r>
    </w:p>
    <w:p w:rsidR="00BB034F" w:rsidRDefault="00BB034F" w:rsidP="000F0924">
      <w:pPr>
        <w:widowControl w:val="0"/>
        <w:ind w:left="1416" w:firstLine="708"/>
        <w:jc w:val="both"/>
      </w:pPr>
    </w:p>
    <w:p w:rsidR="00BB034F" w:rsidRDefault="00BB034F" w:rsidP="000F0924">
      <w:pPr>
        <w:widowControl w:val="0"/>
        <w:ind w:left="1416" w:firstLine="708"/>
        <w:jc w:val="both"/>
      </w:pPr>
    </w:p>
    <w:p w:rsidR="000F0924" w:rsidRDefault="000F0924" w:rsidP="000F0924">
      <w:pPr>
        <w:widowControl w:val="0"/>
        <w:ind w:firstLine="357"/>
        <w:jc w:val="both"/>
      </w:pPr>
    </w:p>
    <w:p w:rsidR="000F0924" w:rsidRPr="00757129" w:rsidRDefault="000F0924" w:rsidP="00A6426F">
      <w:pPr>
        <w:widowControl w:val="0"/>
        <w:ind w:left="1416" w:firstLine="708"/>
        <w:jc w:val="both"/>
        <w:rPr>
          <w:u w:val="single"/>
        </w:rPr>
      </w:pPr>
      <w:proofErr w:type="spellStart"/>
      <w:r w:rsidRPr="00757129">
        <w:rPr>
          <w:u w:val="single"/>
        </w:rPr>
        <w:t>Chapître</w:t>
      </w:r>
      <w:proofErr w:type="spellEnd"/>
      <w:r w:rsidRPr="00757129">
        <w:rPr>
          <w:u w:val="single"/>
        </w:rPr>
        <w:tab/>
      </w:r>
      <w:r w:rsidRPr="00757129">
        <w:rPr>
          <w:u w:val="single"/>
        </w:rPr>
        <w:tab/>
      </w:r>
      <w:r w:rsidRPr="00757129">
        <w:rPr>
          <w:u w:val="single"/>
        </w:rPr>
        <w:tab/>
        <w:t>Prévisions 2016</w:t>
      </w:r>
      <w:r w:rsidRPr="00757129">
        <w:rPr>
          <w:u w:val="single"/>
        </w:rPr>
        <w:tab/>
      </w:r>
      <w:r w:rsidRPr="00757129">
        <w:rPr>
          <w:u w:val="single"/>
        </w:rPr>
        <w:tab/>
      </w:r>
      <w:r w:rsidRPr="00757129">
        <w:rPr>
          <w:u w:val="single"/>
        </w:rPr>
        <w:tab/>
        <w:t>25 %</w:t>
      </w:r>
      <w:r w:rsidRPr="00757129">
        <w:rPr>
          <w:u w:val="single"/>
        </w:rPr>
        <w:tab/>
      </w:r>
      <w:r w:rsidRPr="00757129">
        <w:rPr>
          <w:u w:val="single"/>
        </w:rPr>
        <w:tab/>
      </w:r>
    </w:p>
    <w:p w:rsidR="000F0924" w:rsidRDefault="000F0924" w:rsidP="000F0924">
      <w:pPr>
        <w:widowControl w:val="0"/>
        <w:ind w:firstLine="357"/>
        <w:jc w:val="both"/>
      </w:pPr>
    </w:p>
    <w:p w:rsidR="006D6F96" w:rsidRPr="006D6F96" w:rsidRDefault="006D6F96" w:rsidP="006D6F96">
      <w:pPr>
        <w:widowControl w:val="0"/>
        <w:ind w:left="2124" w:firstLine="708"/>
        <w:jc w:val="both"/>
      </w:pPr>
      <w:r w:rsidRPr="006D6F96">
        <w:t>202</w:t>
      </w:r>
      <w:r w:rsidRPr="006D6F96">
        <w:tab/>
      </w:r>
      <w:r w:rsidRPr="006D6F96">
        <w:tab/>
      </w:r>
      <w:r w:rsidRPr="006D6F96">
        <w:tab/>
      </w:r>
      <w:r w:rsidRPr="006D6F96">
        <w:tab/>
        <w:t>21 430.90 €</w:t>
      </w:r>
      <w:r w:rsidRPr="006D6F96">
        <w:tab/>
      </w:r>
      <w:r w:rsidRPr="006D6F96">
        <w:tab/>
      </w:r>
      <w:r w:rsidRPr="006D6F96">
        <w:tab/>
        <w:t>5 357.72 €</w:t>
      </w:r>
    </w:p>
    <w:p w:rsidR="006D6F96" w:rsidRPr="006D6F96" w:rsidRDefault="006D6F96" w:rsidP="006D6F96">
      <w:pPr>
        <w:widowControl w:val="0"/>
        <w:ind w:left="2124" w:firstLine="708"/>
        <w:jc w:val="both"/>
      </w:pPr>
    </w:p>
    <w:p w:rsidR="006D6F96" w:rsidRPr="006D6F96" w:rsidRDefault="006D6F96" w:rsidP="006D6F96">
      <w:pPr>
        <w:widowControl w:val="0"/>
        <w:ind w:left="2124" w:firstLine="708"/>
        <w:jc w:val="both"/>
      </w:pPr>
      <w:r w:rsidRPr="006D6F96">
        <w:t>2188-1010</w:t>
      </w:r>
      <w:r w:rsidRPr="006D6F96">
        <w:tab/>
      </w:r>
      <w:r w:rsidRPr="006D6F96">
        <w:tab/>
      </w:r>
      <w:r w:rsidRPr="006D6F96">
        <w:tab/>
        <w:t xml:space="preserve">  4 150.00 €</w:t>
      </w:r>
      <w:r w:rsidRPr="006D6F96">
        <w:tab/>
      </w:r>
      <w:r w:rsidRPr="006D6F96">
        <w:tab/>
      </w:r>
      <w:r w:rsidRPr="006D6F96">
        <w:tab/>
        <w:t>1 037.50 €</w:t>
      </w:r>
    </w:p>
    <w:p w:rsidR="000F0924" w:rsidRDefault="000F0924" w:rsidP="000F0924">
      <w:pPr>
        <w:widowControl w:val="0"/>
        <w:ind w:firstLine="357"/>
        <w:jc w:val="both"/>
      </w:pPr>
    </w:p>
    <w:p w:rsidR="000F0924" w:rsidRDefault="000F0924" w:rsidP="00A6426F">
      <w:pPr>
        <w:widowControl w:val="0"/>
        <w:ind w:left="1416" w:firstLine="708"/>
        <w:jc w:val="both"/>
      </w:pPr>
      <w:r>
        <w:t>Après en avoir délibéré, le Conseil Municipal, à l’unanimité des membres présents,</w:t>
      </w:r>
    </w:p>
    <w:p w:rsidR="000F0924" w:rsidRPr="00757129" w:rsidRDefault="000F0924" w:rsidP="000F0924">
      <w:pPr>
        <w:pStyle w:val="Paragraphedeliste"/>
        <w:widowControl w:val="0"/>
        <w:jc w:val="both"/>
        <w:rPr>
          <w:snapToGrid w:val="0"/>
        </w:rPr>
      </w:pPr>
    </w:p>
    <w:p w:rsidR="000F0924" w:rsidRPr="00757129" w:rsidRDefault="000F0924" w:rsidP="00A6426F">
      <w:pPr>
        <w:pStyle w:val="Paragraphedeliste"/>
        <w:widowControl w:val="0"/>
        <w:numPr>
          <w:ilvl w:val="2"/>
          <w:numId w:val="28"/>
        </w:numPr>
        <w:contextualSpacing/>
        <w:jc w:val="both"/>
        <w:rPr>
          <w:snapToGrid w:val="0"/>
        </w:rPr>
      </w:pPr>
      <w:r>
        <w:t>AUTORISE Madame le Maire à engager, liquider et mandater les dépenses d’investissement avant le vote du budget primitif 2017, à hauteur de 25% des prévisions budgétaires 2016.</w:t>
      </w:r>
    </w:p>
    <w:p w:rsidR="000F0924" w:rsidRPr="00757129" w:rsidRDefault="000F0924" w:rsidP="000F0924">
      <w:pPr>
        <w:pStyle w:val="Paragraphedeliste"/>
        <w:widowControl w:val="0"/>
        <w:jc w:val="both"/>
        <w:rPr>
          <w:snapToGrid w:val="0"/>
        </w:rPr>
      </w:pPr>
    </w:p>
    <w:p w:rsidR="000F0924" w:rsidRPr="00757129" w:rsidRDefault="000F0924" w:rsidP="00A6426F">
      <w:pPr>
        <w:pStyle w:val="Paragraphedeliste"/>
        <w:widowControl w:val="0"/>
        <w:numPr>
          <w:ilvl w:val="2"/>
          <w:numId w:val="28"/>
        </w:numPr>
        <w:contextualSpacing/>
        <w:jc w:val="both"/>
        <w:rPr>
          <w:snapToGrid w:val="0"/>
        </w:rPr>
      </w:pPr>
      <w:r>
        <w:t>Les crédits correspondants seront inscrits au budget lors de son adoption</w:t>
      </w:r>
    </w:p>
    <w:p w:rsidR="0092783A" w:rsidRPr="000F0924" w:rsidRDefault="0092783A" w:rsidP="000F0924">
      <w:pPr>
        <w:jc w:val="both"/>
        <w:rPr>
          <w:szCs w:val="24"/>
        </w:rPr>
      </w:pPr>
    </w:p>
    <w:p w:rsidR="00A6426F" w:rsidRDefault="00A6426F" w:rsidP="0061130A">
      <w:pPr>
        <w:pStyle w:val="Paragraphedeliste"/>
        <w:ind w:left="3192"/>
        <w:jc w:val="both"/>
        <w:rPr>
          <w:szCs w:val="24"/>
        </w:rPr>
      </w:pPr>
    </w:p>
    <w:p w:rsidR="006D6F96" w:rsidRDefault="006D6F96" w:rsidP="0061130A">
      <w:pPr>
        <w:pStyle w:val="Paragraphedeliste"/>
        <w:ind w:left="3192"/>
        <w:jc w:val="both"/>
        <w:rPr>
          <w:szCs w:val="24"/>
        </w:rPr>
      </w:pPr>
    </w:p>
    <w:p w:rsidR="006D6F96" w:rsidRDefault="006D6F96" w:rsidP="0061130A">
      <w:pPr>
        <w:pStyle w:val="Paragraphedeliste"/>
        <w:ind w:left="3192"/>
        <w:jc w:val="both"/>
        <w:rPr>
          <w:szCs w:val="24"/>
        </w:rPr>
      </w:pPr>
      <w:bookmarkStart w:id="0" w:name="_GoBack"/>
      <w:bookmarkEnd w:id="0"/>
    </w:p>
    <w:p w:rsidR="00A6426F" w:rsidRDefault="00A6426F" w:rsidP="00A6426F">
      <w:pPr>
        <w:numPr>
          <w:ilvl w:val="0"/>
          <w:numId w:val="26"/>
        </w:numPr>
        <w:jc w:val="both"/>
        <w:rPr>
          <w:b/>
          <w:sz w:val="26"/>
          <w:szCs w:val="26"/>
          <w:u w:val="single"/>
        </w:rPr>
      </w:pPr>
      <w:r>
        <w:rPr>
          <w:b/>
          <w:sz w:val="26"/>
          <w:szCs w:val="26"/>
          <w:u w:val="single"/>
        </w:rPr>
        <w:lastRenderedPageBreak/>
        <w:t>ELAGAGES :</w:t>
      </w:r>
    </w:p>
    <w:p w:rsidR="00A6426F" w:rsidRDefault="00A6426F" w:rsidP="00A6426F">
      <w:pPr>
        <w:ind w:left="1068" w:firstLine="708"/>
        <w:jc w:val="both"/>
      </w:pPr>
      <w:r>
        <w:t>Le sapin, à Saint-</w:t>
      </w:r>
      <w:proofErr w:type="spellStart"/>
      <w:r>
        <w:t>Unet</w:t>
      </w:r>
      <w:proofErr w:type="spellEnd"/>
      <w:r>
        <w:t xml:space="preserve">, sera élagué par la Société </w:t>
      </w:r>
      <w:proofErr w:type="spellStart"/>
      <w:r>
        <w:t>Ecoforia</w:t>
      </w:r>
      <w:proofErr w:type="spellEnd"/>
      <w:r>
        <w:t>.</w:t>
      </w:r>
    </w:p>
    <w:p w:rsidR="00866B2B" w:rsidRDefault="00866B2B" w:rsidP="00A6426F">
      <w:pPr>
        <w:ind w:left="1068" w:firstLine="708"/>
        <w:jc w:val="both"/>
      </w:pPr>
    </w:p>
    <w:p w:rsidR="00A6426F" w:rsidRDefault="00A6426F" w:rsidP="00A6426F">
      <w:pPr>
        <w:jc w:val="both"/>
      </w:pPr>
    </w:p>
    <w:p w:rsidR="00A6426F" w:rsidRDefault="00A6426F" w:rsidP="00A6426F">
      <w:pPr>
        <w:numPr>
          <w:ilvl w:val="0"/>
          <w:numId w:val="26"/>
        </w:numPr>
        <w:jc w:val="both"/>
        <w:rPr>
          <w:b/>
          <w:sz w:val="26"/>
          <w:szCs w:val="26"/>
          <w:u w:val="single"/>
        </w:rPr>
      </w:pPr>
      <w:r>
        <w:rPr>
          <w:b/>
          <w:sz w:val="26"/>
          <w:szCs w:val="26"/>
          <w:u w:val="single"/>
        </w:rPr>
        <w:t>VENTE DU COPIEUR MAIRIE</w:t>
      </w:r>
    </w:p>
    <w:p w:rsidR="00A6426F" w:rsidRPr="00AE3EF8" w:rsidRDefault="00A6426F" w:rsidP="00A6426F">
      <w:pPr>
        <w:ind w:left="1416" w:firstLine="336"/>
        <w:jc w:val="both"/>
      </w:pPr>
      <w:r w:rsidRPr="00AE3EF8">
        <w:t>L’ancien copieur de la mairie est actuellement stocké à la médiathèque. Malgré les annonces passées, la mairie n’a pas reçu de propositions. Madame Karine POISSON propose de mettre un article sur le bon coin.</w:t>
      </w:r>
    </w:p>
    <w:p w:rsidR="00A6426F" w:rsidRDefault="00A6426F" w:rsidP="00A6426F">
      <w:pPr>
        <w:ind w:left="1080"/>
        <w:jc w:val="both"/>
        <w:rPr>
          <w:sz w:val="26"/>
          <w:szCs w:val="26"/>
        </w:rPr>
      </w:pPr>
    </w:p>
    <w:p w:rsidR="00A6426F" w:rsidRDefault="00A6426F" w:rsidP="00A6426F">
      <w:pPr>
        <w:numPr>
          <w:ilvl w:val="0"/>
          <w:numId w:val="26"/>
        </w:numPr>
        <w:jc w:val="both"/>
        <w:rPr>
          <w:b/>
          <w:sz w:val="26"/>
          <w:szCs w:val="26"/>
          <w:u w:val="single"/>
        </w:rPr>
      </w:pPr>
      <w:r>
        <w:rPr>
          <w:b/>
          <w:sz w:val="26"/>
          <w:szCs w:val="26"/>
          <w:u w:val="single"/>
        </w:rPr>
        <w:t>SITE DE SAINT-UNET</w:t>
      </w:r>
    </w:p>
    <w:p w:rsidR="00A6426F" w:rsidRPr="00AE3EF8" w:rsidRDefault="00A6426F" w:rsidP="00A6426F">
      <w:pPr>
        <w:ind w:left="1416" w:firstLine="336"/>
        <w:jc w:val="both"/>
      </w:pPr>
      <w:r w:rsidRPr="00AE3EF8">
        <w:t>Une plantation a été réalisée en bordure de la propriété MARTIN/MATTA. Certains riverains craignent à la future visibilité.</w:t>
      </w:r>
    </w:p>
    <w:p w:rsidR="00A6426F" w:rsidRDefault="00A6426F" w:rsidP="00A6426F">
      <w:pPr>
        <w:ind w:left="1080"/>
        <w:jc w:val="both"/>
        <w:rPr>
          <w:b/>
          <w:sz w:val="26"/>
          <w:szCs w:val="26"/>
          <w:u w:val="single"/>
        </w:rPr>
      </w:pPr>
    </w:p>
    <w:p w:rsidR="00A6426F" w:rsidRDefault="00A6426F" w:rsidP="00A6426F">
      <w:pPr>
        <w:numPr>
          <w:ilvl w:val="0"/>
          <w:numId w:val="26"/>
        </w:numPr>
        <w:jc w:val="both"/>
        <w:rPr>
          <w:b/>
          <w:sz w:val="26"/>
          <w:szCs w:val="26"/>
          <w:u w:val="single"/>
        </w:rPr>
      </w:pPr>
      <w:r>
        <w:rPr>
          <w:b/>
          <w:sz w:val="26"/>
          <w:szCs w:val="26"/>
          <w:u w:val="single"/>
        </w:rPr>
        <w:t>CHARTE GALLESE</w:t>
      </w:r>
    </w:p>
    <w:p w:rsidR="00A6426F" w:rsidRDefault="00A6426F" w:rsidP="00A6426F">
      <w:pPr>
        <w:ind w:left="1416" w:firstLine="336"/>
        <w:jc w:val="both"/>
      </w:pPr>
      <w:r w:rsidRPr="00AE3EF8">
        <w:t xml:space="preserve">Madame le Maire informe le Conseil Municipal que la signature </w:t>
      </w:r>
      <w:r>
        <w:t xml:space="preserve">officielle </w:t>
      </w:r>
      <w:r w:rsidRPr="00AE3EF8">
        <w:t xml:space="preserve">de la charte du gallo aura lieu le mardi 31 janvier 2017, à 18h30, en mairie avec l’association </w:t>
      </w:r>
      <w:proofErr w:type="spellStart"/>
      <w:r w:rsidRPr="00AE3EF8">
        <w:t>Bertègn</w:t>
      </w:r>
      <w:proofErr w:type="spellEnd"/>
      <w:r w:rsidRPr="00AE3EF8">
        <w:t xml:space="preserve"> </w:t>
      </w:r>
      <w:proofErr w:type="spellStart"/>
      <w:r w:rsidRPr="00AE3EF8">
        <w:t>Gallèse</w:t>
      </w:r>
      <w:proofErr w:type="spellEnd"/>
      <w:r w:rsidRPr="00AE3EF8">
        <w:t>.</w:t>
      </w:r>
      <w:r>
        <w:t xml:space="preserve"> Plusieurs partenaires du secteur ont été conviés à cette soirée. Il est proposé d’inviter aussi la conseillère régionale.</w:t>
      </w:r>
    </w:p>
    <w:p w:rsidR="00A6426F" w:rsidRDefault="00A6426F" w:rsidP="00A6426F">
      <w:pPr>
        <w:ind w:left="1080"/>
        <w:jc w:val="both"/>
        <w:rPr>
          <w:b/>
          <w:u w:val="single"/>
        </w:rPr>
      </w:pPr>
    </w:p>
    <w:p w:rsidR="00A6426F" w:rsidRPr="00A6426F" w:rsidRDefault="00A6426F" w:rsidP="00A6426F">
      <w:pPr>
        <w:numPr>
          <w:ilvl w:val="0"/>
          <w:numId w:val="26"/>
        </w:numPr>
        <w:jc w:val="both"/>
        <w:rPr>
          <w:b/>
          <w:u w:val="single"/>
        </w:rPr>
      </w:pPr>
      <w:r w:rsidRPr="00A6426F">
        <w:rPr>
          <w:b/>
          <w:u w:val="single"/>
        </w:rPr>
        <w:t>CALENDRIERS 2017</w:t>
      </w:r>
    </w:p>
    <w:p w:rsidR="00A6426F" w:rsidRDefault="00A6426F" w:rsidP="00A6426F">
      <w:pPr>
        <w:ind w:left="1440" w:firstLine="336"/>
        <w:jc w:val="both"/>
      </w:pPr>
      <w:r>
        <w:t>Il est fait un point avec les conseillers municipaux sur les ventes des calendriers 2017.</w:t>
      </w:r>
    </w:p>
    <w:p w:rsidR="00A6426F" w:rsidRDefault="00A6426F" w:rsidP="00A6426F">
      <w:pPr>
        <w:ind w:left="1080"/>
        <w:jc w:val="both"/>
      </w:pPr>
    </w:p>
    <w:p w:rsidR="00A6426F" w:rsidRDefault="00A6426F" w:rsidP="00A6426F">
      <w:pPr>
        <w:ind w:left="1440" w:firstLine="336"/>
        <w:jc w:val="both"/>
      </w:pPr>
      <w:r>
        <w:t>Christophe DE CELLES :</w:t>
      </w:r>
      <w:r>
        <w:tab/>
        <w:t>reste 5 calendriers non vendus</w:t>
      </w:r>
    </w:p>
    <w:p w:rsidR="00A6426F" w:rsidRDefault="00A6426F" w:rsidP="00A6426F">
      <w:pPr>
        <w:ind w:left="1440" w:firstLine="336"/>
        <w:jc w:val="both"/>
      </w:pPr>
      <w:r>
        <w:t>Antony BOULHO</w:t>
      </w:r>
      <w:r>
        <w:tab/>
      </w:r>
      <w:r>
        <w:tab/>
        <w:t>vente de 3 calendriers (30 euros)</w:t>
      </w:r>
    </w:p>
    <w:p w:rsidR="00A6426F" w:rsidRDefault="00A6426F" w:rsidP="00A6426F">
      <w:pPr>
        <w:ind w:left="1440" w:firstLine="336"/>
        <w:jc w:val="both"/>
      </w:pPr>
      <w:r>
        <w:t>Yvon PINARD</w:t>
      </w:r>
      <w:r>
        <w:tab/>
      </w:r>
      <w:r>
        <w:tab/>
      </w:r>
      <w:r>
        <w:tab/>
        <w:t>vente de 10 calendriers (100 euros)</w:t>
      </w:r>
    </w:p>
    <w:p w:rsidR="00A6426F" w:rsidRDefault="00A6426F" w:rsidP="00A6426F">
      <w:pPr>
        <w:ind w:left="1440" w:firstLine="336"/>
        <w:jc w:val="both"/>
      </w:pPr>
      <w:r>
        <w:t>Boulangerie</w:t>
      </w:r>
      <w:r>
        <w:tab/>
      </w:r>
      <w:r>
        <w:tab/>
      </w:r>
      <w:r>
        <w:tab/>
        <w:t>vente de 20 calendriers</w:t>
      </w:r>
    </w:p>
    <w:p w:rsidR="00A6426F" w:rsidRDefault="00A6426F" w:rsidP="00A6426F">
      <w:pPr>
        <w:ind w:left="1440" w:firstLine="336"/>
        <w:jc w:val="both"/>
      </w:pPr>
      <w:r>
        <w:t>Eric GOGIN</w:t>
      </w:r>
      <w:r>
        <w:tab/>
      </w:r>
      <w:r>
        <w:tab/>
      </w:r>
      <w:r>
        <w:tab/>
        <w:t>?</w:t>
      </w:r>
    </w:p>
    <w:p w:rsidR="00A6426F" w:rsidRDefault="00A6426F" w:rsidP="00A6426F">
      <w:pPr>
        <w:ind w:left="1440" w:firstLine="336"/>
        <w:jc w:val="both"/>
      </w:pPr>
      <w:r>
        <w:t xml:space="preserve">Auberge du </w:t>
      </w:r>
      <w:proofErr w:type="spellStart"/>
      <w:r>
        <w:t>Ninian</w:t>
      </w:r>
      <w:proofErr w:type="spellEnd"/>
      <w:r>
        <w:tab/>
      </w:r>
      <w:r>
        <w:tab/>
        <w:t>vente de 2 calendriers</w:t>
      </w:r>
    </w:p>
    <w:p w:rsidR="00A6426F" w:rsidRDefault="00A6426F" w:rsidP="00A6426F">
      <w:pPr>
        <w:ind w:left="1440" w:firstLine="336"/>
        <w:jc w:val="both"/>
      </w:pPr>
      <w:r>
        <w:t>Emmanuelle GREGOIRE</w:t>
      </w:r>
      <w:r>
        <w:tab/>
        <w:t>vente de 12 calendriers</w:t>
      </w:r>
    </w:p>
    <w:p w:rsidR="00A6426F" w:rsidRPr="00AE3EF8" w:rsidRDefault="00A6426F" w:rsidP="00A6426F">
      <w:pPr>
        <w:ind w:left="1440" w:firstLine="336"/>
        <w:jc w:val="both"/>
      </w:pPr>
      <w:r>
        <w:t>Bernard ROUILLE</w:t>
      </w:r>
      <w:r>
        <w:tab/>
      </w:r>
      <w:r>
        <w:tab/>
        <w:t>vente de 29 calendriers</w:t>
      </w:r>
    </w:p>
    <w:p w:rsidR="00A6426F" w:rsidRDefault="00A6426F" w:rsidP="00A6426F">
      <w:pPr>
        <w:ind w:left="1077"/>
        <w:jc w:val="both"/>
        <w:rPr>
          <w:b/>
          <w:bCs/>
          <w:szCs w:val="24"/>
          <w:u w:val="single"/>
        </w:rPr>
      </w:pPr>
    </w:p>
    <w:p w:rsidR="000F0924" w:rsidRDefault="000F0924" w:rsidP="0061130A">
      <w:pPr>
        <w:pStyle w:val="Paragraphedeliste"/>
        <w:ind w:left="3192"/>
        <w:jc w:val="both"/>
        <w:rPr>
          <w:szCs w:val="24"/>
        </w:rPr>
      </w:pPr>
    </w:p>
    <w:p w:rsidR="000F0924" w:rsidRDefault="000F0924" w:rsidP="0061130A">
      <w:pPr>
        <w:pStyle w:val="Paragraphedeliste"/>
        <w:ind w:left="3192"/>
        <w:jc w:val="both"/>
        <w:rPr>
          <w:szCs w:val="24"/>
        </w:rPr>
      </w:pPr>
    </w:p>
    <w:p w:rsidR="000F0924" w:rsidRDefault="000F0924" w:rsidP="0061130A">
      <w:pPr>
        <w:pStyle w:val="Paragraphedeliste"/>
        <w:ind w:left="3192"/>
        <w:jc w:val="both"/>
        <w:rPr>
          <w:szCs w:val="24"/>
        </w:rPr>
      </w:pPr>
    </w:p>
    <w:p w:rsidR="000F0924" w:rsidRDefault="000F0924" w:rsidP="0061130A">
      <w:pPr>
        <w:pStyle w:val="Paragraphedeliste"/>
        <w:ind w:left="3192"/>
        <w:jc w:val="both"/>
        <w:rPr>
          <w:szCs w:val="24"/>
        </w:rPr>
      </w:pPr>
    </w:p>
    <w:p w:rsidR="000F0924" w:rsidRDefault="000F0924" w:rsidP="0061130A">
      <w:pPr>
        <w:pStyle w:val="Paragraphedeliste"/>
        <w:ind w:left="3192"/>
        <w:jc w:val="both"/>
        <w:rPr>
          <w:szCs w:val="24"/>
        </w:rPr>
      </w:pPr>
    </w:p>
    <w:p w:rsidR="009E4F03" w:rsidRDefault="009E4F03" w:rsidP="00CB65F6">
      <w:pPr>
        <w:ind w:left="360"/>
        <w:jc w:val="center"/>
        <w:rPr>
          <w:b/>
          <w:bCs/>
        </w:rPr>
      </w:pPr>
      <w:r w:rsidRPr="00951416">
        <w:rPr>
          <w:b/>
          <w:bCs/>
        </w:rPr>
        <w:t>La séance</w:t>
      </w:r>
      <w:r>
        <w:rPr>
          <w:b/>
          <w:bCs/>
        </w:rPr>
        <w:t xml:space="preserve"> </w:t>
      </w:r>
      <w:r w:rsidRPr="00951416">
        <w:rPr>
          <w:b/>
          <w:bCs/>
        </w:rPr>
        <w:t xml:space="preserve">est levée </w:t>
      </w:r>
      <w:r w:rsidRPr="00674D82">
        <w:rPr>
          <w:b/>
          <w:bCs/>
        </w:rPr>
        <w:t>à</w:t>
      </w:r>
      <w:r w:rsidR="00A6064B" w:rsidRPr="00674D82">
        <w:rPr>
          <w:b/>
          <w:bCs/>
        </w:rPr>
        <w:t> </w:t>
      </w:r>
      <w:r w:rsidR="00674D82" w:rsidRPr="00674D82">
        <w:rPr>
          <w:b/>
          <w:bCs/>
        </w:rPr>
        <w:t>23</w:t>
      </w:r>
      <w:r w:rsidRPr="00674D82">
        <w:rPr>
          <w:b/>
          <w:bCs/>
        </w:rPr>
        <w:t xml:space="preserve"> heures</w:t>
      </w:r>
      <w:r w:rsidR="00C56715">
        <w:rPr>
          <w:b/>
          <w:bCs/>
        </w:rPr>
        <w:t> </w:t>
      </w:r>
      <w:r w:rsidR="001F3BE4">
        <w:rPr>
          <w:b/>
          <w:bCs/>
        </w:rPr>
        <w:t>10</w:t>
      </w:r>
    </w:p>
    <w:p w:rsidR="00BD53A4" w:rsidRDefault="00BD53A4" w:rsidP="009E4F03">
      <w:pPr>
        <w:ind w:left="360"/>
        <w:jc w:val="center"/>
        <w:rPr>
          <w:b/>
          <w:bCs/>
        </w:rPr>
      </w:pPr>
    </w:p>
    <w:p w:rsidR="009E4F03" w:rsidRPr="00996598" w:rsidRDefault="009E4F03" w:rsidP="009E4F03">
      <w:pPr>
        <w:ind w:left="1437"/>
        <w:jc w:val="both"/>
        <w:rPr>
          <w:sz w:val="8"/>
          <w:szCs w:val="8"/>
        </w:rPr>
      </w:pPr>
      <w:r>
        <w:rPr>
          <w:i/>
          <w:iCs/>
          <w:szCs w:val="24"/>
        </w:rPr>
        <w:tab/>
      </w:r>
      <w:r>
        <w:rPr>
          <w:i/>
          <w:iCs/>
          <w:szCs w:val="24"/>
        </w:rPr>
        <w:tab/>
      </w:r>
      <w:r>
        <w:rPr>
          <w:i/>
          <w:iCs/>
          <w:szCs w:val="24"/>
        </w:rPr>
        <w:tab/>
      </w:r>
    </w:p>
    <w:p w:rsidR="009E4F03" w:rsidRDefault="00256FA5" w:rsidP="00840C08">
      <w:pPr>
        <w:numPr>
          <w:ilvl w:val="1"/>
          <w:numId w:val="2"/>
        </w:numPr>
        <w:ind w:left="1077"/>
        <w:jc w:val="both"/>
        <w:rPr>
          <w:b/>
          <w:bCs/>
          <w:szCs w:val="24"/>
          <w:u w:val="single"/>
        </w:rPr>
      </w:pPr>
      <w:r w:rsidRPr="00840C08">
        <w:rPr>
          <w:b/>
          <w:bCs/>
          <w:szCs w:val="24"/>
        </w:rPr>
        <w:t>P</w:t>
      </w:r>
      <w:r w:rsidR="009E4F03" w:rsidRPr="00840C08">
        <w:rPr>
          <w:b/>
          <w:bCs/>
          <w:szCs w:val="24"/>
        </w:rPr>
        <w:t xml:space="preserve">rochaine réunion de Conseil Municipal : </w:t>
      </w:r>
      <w:r w:rsidR="001F3BE4" w:rsidRPr="00840C08">
        <w:rPr>
          <w:b/>
          <w:bCs/>
          <w:szCs w:val="24"/>
          <w:u w:val="single"/>
        </w:rPr>
        <w:t>Lundi 27 Février 2017, à 19h00</w:t>
      </w:r>
    </w:p>
    <w:sectPr w:rsidR="009E4F03" w:rsidSect="00096166">
      <w:pgSz w:w="11906" w:h="16838"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
      </v:shape>
    </w:pict>
  </w:numPicBullet>
  <w:abstractNum w:abstractNumId="0">
    <w:nsid w:val="02564039"/>
    <w:multiLevelType w:val="hybridMultilevel"/>
    <w:tmpl w:val="15C0E3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35F05FB"/>
    <w:multiLevelType w:val="hybridMultilevel"/>
    <w:tmpl w:val="16BEEA78"/>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507707A"/>
    <w:multiLevelType w:val="hybridMultilevel"/>
    <w:tmpl w:val="AC2209BE"/>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1AA56FDC"/>
    <w:multiLevelType w:val="multilevel"/>
    <w:tmpl w:val="BC6E5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904DB"/>
    <w:multiLevelType w:val="hybridMultilevel"/>
    <w:tmpl w:val="E8FCD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6C3348"/>
    <w:multiLevelType w:val="hybridMultilevel"/>
    <w:tmpl w:val="213A3098"/>
    <w:lvl w:ilvl="0" w:tplc="040C0001">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6">
    <w:nsid w:val="27FB1411"/>
    <w:multiLevelType w:val="hybridMultilevel"/>
    <w:tmpl w:val="CF0462E2"/>
    <w:lvl w:ilvl="0" w:tplc="7CE875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D67263"/>
    <w:multiLevelType w:val="hybridMultilevel"/>
    <w:tmpl w:val="3762F62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03217E1"/>
    <w:multiLevelType w:val="multilevel"/>
    <w:tmpl w:val="040C0021"/>
    <w:lvl w:ilvl="0">
      <w:start w:val="1"/>
      <w:numFmt w:val="bullet"/>
      <w:lvlText w:val=""/>
      <w:lvlJc w:val="left"/>
      <w:pPr>
        <w:ind w:left="644"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08348CF"/>
    <w:multiLevelType w:val="hybridMultilevel"/>
    <w:tmpl w:val="531A8774"/>
    <w:lvl w:ilvl="0" w:tplc="F80A5B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FC5F8D"/>
    <w:multiLevelType w:val="hybridMultilevel"/>
    <w:tmpl w:val="CF6AA458"/>
    <w:lvl w:ilvl="0" w:tplc="79460E74">
      <w:numFmt w:val="bullet"/>
      <w:lvlText w:val="-"/>
      <w:lvlJc w:val="left"/>
      <w:pPr>
        <w:ind w:left="3192" w:hanging="360"/>
      </w:pPr>
      <w:rPr>
        <w:rFonts w:ascii="Times New Roman" w:eastAsia="Times New Roman" w:hAnsi="Times New Roman"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1">
    <w:nsid w:val="33B14037"/>
    <w:multiLevelType w:val="hybridMultilevel"/>
    <w:tmpl w:val="C0E6C050"/>
    <w:lvl w:ilvl="0" w:tplc="040C0001">
      <w:start w:val="1"/>
      <w:numFmt w:val="bullet"/>
      <w:lvlText w:val=""/>
      <w:lvlJc w:val="left"/>
      <w:pPr>
        <w:ind w:left="141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37C01022"/>
    <w:multiLevelType w:val="hybridMultilevel"/>
    <w:tmpl w:val="F7867E0C"/>
    <w:lvl w:ilvl="0" w:tplc="4BF0B7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F83371"/>
    <w:multiLevelType w:val="hybridMultilevel"/>
    <w:tmpl w:val="843EA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384800"/>
    <w:multiLevelType w:val="hybridMultilevel"/>
    <w:tmpl w:val="B32295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A662D90"/>
    <w:multiLevelType w:val="hybridMultilevel"/>
    <w:tmpl w:val="41C8ECA6"/>
    <w:lvl w:ilvl="0" w:tplc="040C0001">
      <w:start w:val="1"/>
      <w:numFmt w:val="bullet"/>
      <w:lvlText w:val=""/>
      <w:lvlJc w:val="left"/>
      <w:pPr>
        <w:ind w:left="2580" w:hanging="360"/>
      </w:pPr>
      <w:rPr>
        <w:rFonts w:ascii="Symbol" w:hAnsi="Symbol"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16">
    <w:nsid w:val="42CB1F66"/>
    <w:multiLevelType w:val="hybridMultilevel"/>
    <w:tmpl w:val="C7E6599A"/>
    <w:lvl w:ilvl="0" w:tplc="4C7A5D7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E639D1"/>
    <w:multiLevelType w:val="hybridMultilevel"/>
    <w:tmpl w:val="2B907E7A"/>
    <w:lvl w:ilvl="0" w:tplc="53F6990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FF7E82"/>
    <w:multiLevelType w:val="hybridMultilevel"/>
    <w:tmpl w:val="43962CAE"/>
    <w:lvl w:ilvl="0" w:tplc="C01443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573A20"/>
    <w:multiLevelType w:val="hybridMultilevel"/>
    <w:tmpl w:val="0AAE18A0"/>
    <w:lvl w:ilvl="0" w:tplc="142C5BB8">
      <w:start w:val="16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5A4675FE"/>
    <w:multiLevelType w:val="hybridMultilevel"/>
    <w:tmpl w:val="01CAF056"/>
    <w:lvl w:ilvl="0" w:tplc="80409D74">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614015A3"/>
    <w:multiLevelType w:val="hybridMultilevel"/>
    <w:tmpl w:val="AFA01A34"/>
    <w:lvl w:ilvl="0" w:tplc="EA8477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86130F"/>
    <w:multiLevelType w:val="hybridMultilevel"/>
    <w:tmpl w:val="07A0BE88"/>
    <w:lvl w:ilvl="0" w:tplc="8F58A0CA">
      <w:numFmt w:val="bullet"/>
      <w:lvlText w:val="-"/>
      <w:lvlJc w:val="left"/>
      <w:pPr>
        <w:ind w:left="1350" w:hanging="360"/>
      </w:pPr>
      <w:rPr>
        <w:rFonts w:ascii="Times New Roman" w:eastAsia="Times New Roman"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23">
    <w:nsid w:val="6DF47D9F"/>
    <w:multiLevelType w:val="hybridMultilevel"/>
    <w:tmpl w:val="21368652"/>
    <w:lvl w:ilvl="0" w:tplc="040C0007">
      <w:start w:val="1"/>
      <w:numFmt w:val="bullet"/>
      <w:lvlText w:val=""/>
      <w:lvlPicBulletId w:val="0"/>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6E267F99"/>
    <w:multiLevelType w:val="hybridMultilevel"/>
    <w:tmpl w:val="3A182DBC"/>
    <w:lvl w:ilvl="0" w:tplc="040C0007">
      <w:start w:val="1"/>
      <w:numFmt w:val="bullet"/>
      <w:lvlText w:val=""/>
      <w:lvlPicBulletId w:val="0"/>
      <w:lvlJc w:val="left"/>
      <w:pPr>
        <w:tabs>
          <w:tab w:val="num" w:pos="1077"/>
        </w:tabs>
        <w:ind w:left="1077" w:hanging="360"/>
      </w:pPr>
      <w:rPr>
        <w:rFonts w:ascii="Symbol" w:hAnsi="Symbol" w:hint="default"/>
      </w:rPr>
    </w:lvl>
    <w:lvl w:ilvl="1" w:tplc="040C0005">
      <w:start w:val="1"/>
      <w:numFmt w:val="bullet"/>
      <w:lvlText w:val=""/>
      <w:lvlJc w:val="left"/>
      <w:pPr>
        <w:tabs>
          <w:tab w:val="num" w:pos="1797"/>
        </w:tabs>
        <w:ind w:left="1797" w:hanging="360"/>
      </w:pPr>
      <w:rPr>
        <w:rFonts w:ascii="Wingdings" w:hAnsi="Wingdings"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25">
    <w:nsid w:val="6F39307F"/>
    <w:multiLevelType w:val="hybridMultilevel"/>
    <w:tmpl w:val="4B36AD12"/>
    <w:lvl w:ilvl="0" w:tplc="96DAA63E">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6">
    <w:nsid w:val="77CA42F1"/>
    <w:multiLevelType w:val="hybridMultilevel"/>
    <w:tmpl w:val="E75A1194"/>
    <w:lvl w:ilvl="0" w:tplc="0A5607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281615"/>
    <w:multiLevelType w:val="hybridMultilevel"/>
    <w:tmpl w:val="8B90A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8C3FF1"/>
    <w:multiLevelType w:val="hybridMultilevel"/>
    <w:tmpl w:val="A1DC0AE0"/>
    <w:lvl w:ilvl="0" w:tplc="1B2A95A0">
      <w:numFmt w:val="bullet"/>
      <w:lvlText w:val="-"/>
      <w:lvlJc w:val="left"/>
      <w:pPr>
        <w:ind w:left="4632" w:hanging="360"/>
      </w:pPr>
      <w:rPr>
        <w:rFonts w:ascii="Times New Roman" w:eastAsia="Times New Roman" w:hAnsi="Times New Roman" w:cs="Times New Roman" w:hint="default"/>
      </w:rPr>
    </w:lvl>
    <w:lvl w:ilvl="1" w:tplc="040C0003" w:tentative="1">
      <w:start w:val="1"/>
      <w:numFmt w:val="bullet"/>
      <w:lvlText w:val="o"/>
      <w:lvlJc w:val="left"/>
      <w:pPr>
        <w:ind w:left="5352" w:hanging="360"/>
      </w:pPr>
      <w:rPr>
        <w:rFonts w:ascii="Courier New" w:hAnsi="Courier New" w:cs="Courier New" w:hint="default"/>
      </w:rPr>
    </w:lvl>
    <w:lvl w:ilvl="2" w:tplc="040C0005" w:tentative="1">
      <w:start w:val="1"/>
      <w:numFmt w:val="bullet"/>
      <w:lvlText w:val=""/>
      <w:lvlJc w:val="left"/>
      <w:pPr>
        <w:ind w:left="6072" w:hanging="360"/>
      </w:pPr>
      <w:rPr>
        <w:rFonts w:ascii="Wingdings" w:hAnsi="Wingdings" w:hint="default"/>
      </w:rPr>
    </w:lvl>
    <w:lvl w:ilvl="3" w:tplc="040C0001" w:tentative="1">
      <w:start w:val="1"/>
      <w:numFmt w:val="bullet"/>
      <w:lvlText w:val=""/>
      <w:lvlJc w:val="left"/>
      <w:pPr>
        <w:ind w:left="6792" w:hanging="360"/>
      </w:pPr>
      <w:rPr>
        <w:rFonts w:ascii="Symbol" w:hAnsi="Symbol" w:hint="default"/>
      </w:rPr>
    </w:lvl>
    <w:lvl w:ilvl="4" w:tplc="040C0003" w:tentative="1">
      <w:start w:val="1"/>
      <w:numFmt w:val="bullet"/>
      <w:lvlText w:val="o"/>
      <w:lvlJc w:val="left"/>
      <w:pPr>
        <w:ind w:left="7512" w:hanging="360"/>
      </w:pPr>
      <w:rPr>
        <w:rFonts w:ascii="Courier New" w:hAnsi="Courier New" w:cs="Courier New" w:hint="default"/>
      </w:rPr>
    </w:lvl>
    <w:lvl w:ilvl="5" w:tplc="040C0005" w:tentative="1">
      <w:start w:val="1"/>
      <w:numFmt w:val="bullet"/>
      <w:lvlText w:val=""/>
      <w:lvlJc w:val="left"/>
      <w:pPr>
        <w:ind w:left="8232" w:hanging="360"/>
      </w:pPr>
      <w:rPr>
        <w:rFonts w:ascii="Wingdings" w:hAnsi="Wingdings" w:hint="default"/>
      </w:rPr>
    </w:lvl>
    <w:lvl w:ilvl="6" w:tplc="040C0001" w:tentative="1">
      <w:start w:val="1"/>
      <w:numFmt w:val="bullet"/>
      <w:lvlText w:val=""/>
      <w:lvlJc w:val="left"/>
      <w:pPr>
        <w:ind w:left="8952" w:hanging="360"/>
      </w:pPr>
      <w:rPr>
        <w:rFonts w:ascii="Symbol" w:hAnsi="Symbol" w:hint="default"/>
      </w:rPr>
    </w:lvl>
    <w:lvl w:ilvl="7" w:tplc="040C0003" w:tentative="1">
      <w:start w:val="1"/>
      <w:numFmt w:val="bullet"/>
      <w:lvlText w:val="o"/>
      <w:lvlJc w:val="left"/>
      <w:pPr>
        <w:ind w:left="9672" w:hanging="360"/>
      </w:pPr>
      <w:rPr>
        <w:rFonts w:ascii="Courier New" w:hAnsi="Courier New" w:cs="Courier New" w:hint="default"/>
      </w:rPr>
    </w:lvl>
    <w:lvl w:ilvl="8" w:tplc="040C0005" w:tentative="1">
      <w:start w:val="1"/>
      <w:numFmt w:val="bullet"/>
      <w:lvlText w:val=""/>
      <w:lvlJc w:val="left"/>
      <w:pPr>
        <w:ind w:left="10392" w:hanging="360"/>
      </w:pPr>
      <w:rPr>
        <w:rFonts w:ascii="Wingdings" w:hAnsi="Wingdings" w:hint="default"/>
      </w:rPr>
    </w:lvl>
  </w:abstractNum>
  <w:abstractNum w:abstractNumId="29">
    <w:nsid w:val="7E165428"/>
    <w:multiLevelType w:val="hybridMultilevel"/>
    <w:tmpl w:val="A2F05E8E"/>
    <w:lvl w:ilvl="0" w:tplc="69AC5876">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
  </w:num>
  <w:num w:numId="4">
    <w:abstractNumId w:val="20"/>
  </w:num>
  <w:num w:numId="5">
    <w:abstractNumId w:val="25"/>
  </w:num>
  <w:num w:numId="6">
    <w:abstractNumId w:val="21"/>
  </w:num>
  <w:num w:numId="7">
    <w:abstractNumId w:val="26"/>
  </w:num>
  <w:num w:numId="8">
    <w:abstractNumId w:val="1"/>
  </w:num>
  <w:num w:numId="9">
    <w:abstractNumId w:val="29"/>
  </w:num>
  <w:num w:numId="10">
    <w:abstractNumId w:val="4"/>
  </w:num>
  <w:num w:numId="11">
    <w:abstractNumId w:val="3"/>
  </w:num>
  <w:num w:numId="12">
    <w:abstractNumId w:val="17"/>
  </w:num>
  <w:num w:numId="13">
    <w:abstractNumId w:val="9"/>
  </w:num>
  <w:num w:numId="14">
    <w:abstractNumId w:val="18"/>
  </w:num>
  <w:num w:numId="15">
    <w:abstractNumId w:val="12"/>
  </w:num>
  <w:num w:numId="16">
    <w:abstractNumId w:val="27"/>
  </w:num>
  <w:num w:numId="17">
    <w:abstractNumId w:val="14"/>
  </w:num>
  <w:num w:numId="18">
    <w:abstractNumId w:val="19"/>
  </w:num>
  <w:num w:numId="19">
    <w:abstractNumId w:val="28"/>
  </w:num>
  <w:num w:numId="20">
    <w:abstractNumId w:val="5"/>
  </w:num>
  <w:num w:numId="21">
    <w:abstractNumId w:val="22"/>
  </w:num>
  <w:num w:numId="22">
    <w:abstractNumId w:val="11"/>
  </w:num>
  <w:num w:numId="23">
    <w:abstractNumId w:val="0"/>
  </w:num>
  <w:num w:numId="24">
    <w:abstractNumId w:val="15"/>
  </w:num>
  <w:num w:numId="25">
    <w:abstractNumId w:val="7"/>
  </w:num>
  <w:num w:numId="26">
    <w:abstractNumId w:val="23"/>
  </w:num>
  <w:num w:numId="27">
    <w:abstractNumId w:val="13"/>
  </w:num>
  <w:num w:numId="28">
    <w:abstractNumId w:val="16"/>
  </w:num>
  <w:num w:numId="29">
    <w:abstractNumId w:val="6"/>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9A"/>
    <w:rsid w:val="00003C38"/>
    <w:rsid w:val="0000583B"/>
    <w:rsid w:val="00010EB0"/>
    <w:rsid w:val="00011442"/>
    <w:rsid w:val="000138EA"/>
    <w:rsid w:val="00015E7A"/>
    <w:rsid w:val="000271CF"/>
    <w:rsid w:val="00033468"/>
    <w:rsid w:val="000338C4"/>
    <w:rsid w:val="00036E0B"/>
    <w:rsid w:val="0004173D"/>
    <w:rsid w:val="00041F0C"/>
    <w:rsid w:val="00042A27"/>
    <w:rsid w:val="000464BB"/>
    <w:rsid w:val="000544E4"/>
    <w:rsid w:val="000571F2"/>
    <w:rsid w:val="00057DED"/>
    <w:rsid w:val="00064EF5"/>
    <w:rsid w:val="000661E4"/>
    <w:rsid w:val="000707EA"/>
    <w:rsid w:val="00071287"/>
    <w:rsid w:val="00074723"/>
    <w:rsid w:val="00075309"/>
    <w:rsid w:val="00077B36"/>
    <w:rsid w:val="00085871"/>
    <w:rsid w:val="00090801"/>
    <w:rsid w:val="0009094B"/>
    <w:rsid w:val="00091D15"/>
    <w:rsid w:val="00091D1D"/>
    <w:rsid w:val="000928BA"/>
    <w:rsid w:val="00093DAC"/>
    <w:rsid w:val="00095104"/>
    <w:rsid w:val="00096166"/>
    <w:rsid w:val="000A20B9"/>
    <w:rsid w:val="000A282C"/>
    <w:rsid w:val="000A3996"/>
    <w:rsid w:val="000A4031"/>
    <w:rsid w:val="000A4CCA"/>
    <w:rsid w:val="000A4EBF"/>
    <w:rsid w:val="000A741A"/>
    <w:rsid w:val="000B4B49"/>
    <w:rsid w:val="000B6B88"/>
    <w:rsid w:val="000B6CD5"/>
    <w:rsid w:val="000C24F7"/>
    <w:rsid w:val="000C3904"/>
    <w:rsid w:val="000C42B0"/>
    <w:rsid w:val="000C48C5"/>
    <w:rsid w:val="000C4A92"/>
    <w:rsid w:val="000C6146"/>
    <w:rsid w:val="000C62D8"/>
    <w:rsid w:val="000D0B44"/>
    <w:rsid w:val="000D5A75"/>
    <w:rsid w:val="000E00BB"/>
    <w:rsid w:val="000E05F6"/>
    <w:rsid w:val="000E146A"/>
    <w:rsid w:val="000E1E41"/>
    <w:rsid w:val="000E366F"/>
    <w:rsid w:val="000E5909"/>
    <w:rsid w:val="000E5B21"/>
    <w:rsid w:val="000E665C"/>
    <w:rsid w:val="000F0924"/>
    <w:rsid w:val="000F2ADE"/>
    <w:rsid w:val="000F31FA"/>
    <w:rsid w:val="000F3418"/>
    <w:rsid w:val="000F3CDC"/>
    <w:rsid w:val="000F4A20"/>
    <w:rsid w:val="000F60E0"/>
    <w:rsid w:val="000F6B41"/>
    <w:rsid w:val="00100456"/>
    <w:rsid w:val="00100CA7"/>
    <w:rsid w:val="0010214F"/>
    <w:rsid w:val="00102F97"/>
    <w:rsid w:val="001031A3"/>
    <w:rsid w:val="001039CC"/>
    <w:rsid w:val="00110E44"/>
    <w:rsid w:val="00122841"/>
    <w:rsid w:val="00123543"/>
    <w:rsid w:val="00125011"/>
    <w:rsid w:val="00126C0F"/>
    <w:rsid w:val="00130535"/>
    <w:rsid w:val="00133B6D"/>
    <w:rsid w:val="00134042"/>
    <w:rsid w:val="00135071"/>
    <w:rsid w:val="001354C9"/>
    <w:rsid w:val="00137AC1"/>
    <w:rsid w:val="00137F5D"/>
    <w:rsid w:val="00140B92"/>
    <w:rsid w:val="00143CDC"/>
    <w:rsid w:val="00144056"/>
    <w:rsid w:val="001449A2"/>
    <w:rsid w:val="00147352"/>
    <w:rsid w:val="001534A2"/>
    <w:rsid w:val="00154494"/>
    <w:rsid w:val="00155FD2"/>
    <w:rsid w:val="00157451"/>
    <w:rsid w:val="0015797A"/>
    <w:rsid w:val="00157E9F"/>
    <w:rsid w:val="00161A3B"/>
    <w:rsid w:val="001678E9"/>
    <w:rsid w:val="00170BDF"/>
    <w:rsid w:val="001722A9"/>
    <w:rsid w:val="0017308A"/>
    <w:rsid w:val="001733FC"/>
    <w:rsid w:val="001742E5"/>
    <w:rsid w:val="001751D9"/>
    <w:rsid w:val="001835DF"/>
    <w:rsid w:val="0018430B"/>
    <w:rsid w:val="001850B8"/>
    <w:rsid w:val="00185634"/>
    <w:rsid w:val="00190587"/>
    <w:rsid w:val="00192E0A"/>
    <w:rsid w:val="00193FDA"/>
    <w:rsid w:val="001A020B"/>
    <w:rsid w:val="001A1BC3"/>
    <w:rsid w:val="001A1F8A"/>
    <w:rsid w:val="001A294A"/>
    <w:rsid w:val="001A4D00"/>
    <w:rsid w:val="001A5D6E"/>
    <w:rsid w:val="001B10F4"/>
    <w:rsid w:val="001B1156"/>
    <w:rsid w:val="001B533E"/>
    <w:rsid w:val="001C4BAA"/>
    <w:rsid w:val="001D0E12"/>
    <w:rsid w:val="001D10BC"/>
    <w:rsid w:val="001D18E1"/>
    <w:rsid w:val="001D240E"/>
    <w:rsid w:val="001D2D12"/>
    <w:rsid w:val="001D5483"/>
    <w:rsid w:val="001D6DBD"/>
    <w:rsid w:val="001E077D"/>
    <w:rsid w:val="001E598A"/>
    <w:rsid w:val="001E5AC7"/>
    <w:rsid w:val="001E6E66"/>
    <w:rsid w:val="001F0E70"/>
    <w:rsid w:val="001F156B"/>
    <w:rsid w:val="001F2B59"/>
    <w:rsid w:val="001F3BE4"/>
    <w:rsid w:val="001F469D"/>
    <w:rsid w:val="001F4C39"/>
    <w:rsid w:val="001F61F6"/>
    <w:rsid w:val="001F716C"/>
    <w:rsid w:val="001F7183"/>
    <w:rsid w:val="00200239"/>
    <w:rsid w:val="00200894"/>
    <w:rsid w:val="00201322"/>
    <w:rsid w:val="00202893"/>
    <w:rsid w:val="00206CA3"/>
    <w:rsid w:val="00212B16"/>
    <w:rsid w:val="002139AD"/>
    <w:rsid w:val="002221A3"/>
    <w:rsid w:val="0022315C"/>
    <w:rsid w:val="002265C2"/>
    <w:rsid w:val="00227CE1"/>
    <w:rsid w:val="00230AE8"/>
    <w:rsid w:val="00231EE3"/>
    <w:rsid w:val="00233AC2"/>
    <w:rsid w:val="00233CB8"/>
    <w:rsid w:val="002348B1"/>
    <w:rsid w:val="00235895"/>
    <w:rsid w:val="002363B1"/>
    <w:rsid w:val="002367D6"/>
    <w:rsid w:val="00240B18"/>
    <w:rsid w:val="00242A36"/>
    <w:rsid w:val="00243C7D"/>
    <w:rsid w:val="00244455"/>
    <w:rsid w:val="0024679E"/>
    <w:rsid w:val="00246D2A"/>
    <w:rsid w:val="00256A18"/>
    <w:rsid w:val="00256FA5"/>
    <w:rsid w:val="00257136"/>
    <w:rsid w:val="002624CA"/>
    <w:rsid w:val="0026389A"/>
    <w:rsid w:val="00264E7E"/>
    <w:rsid w:val="002719A8"/>
    <w:rsid w:val="0027291A"/>
    <w:rsid w:val="002730F9"/>
    <w:rsid w:val="00274833"/>
    <w:rsid w:val="00275DC8"/>
    <w:rsid w:val="002762ED"/>
    <w:rsid w:val="0028296F"/>
    <w:rsid w:val="002850C5"/>
    <w:rsid w:val="00290D41"/>
    <w:rsid w:val="002921A1"/>
    <w:rsid w:val="00295345"/>
    <w:rsid w:val="0029606C"/>
    <w:rsid w:val="0029732D"/>
    <w:rsid w:val="002A0749"/>
    <w:rsid w:val="002A4F33"/>
    <w:rsid w:val="002B3264"/>
    <w:rsid w:val="002B4BA7"/>
    <w:rsid w:val="002B5330"/>
    <w:rsid w:val="002B56C0"/>
    <w:rsid w:val="002B62D0"/>
    <w:rsid w:val="002C5E89"/>
    <w:rsid w:val="002C691B"/>
    <w:rsid w:val="002D06C6"/>
    <w:rsid w:val="002D3A36"/>
    <w:rsid w:val="002D413D"/>
    <w:rsid w:val="002D5D85"/>
    <w:rsid w:val="002D6D6A"/>
    <w:rsid w:val="002E133A"/>
    <w:rsid w:val="002E2382"/>
    <w:rsid w:val="002E3074"/>
    <w:rsid w:val="002E32CD"/>
    <w:rsid w:val="002E44D9"/>
    <w:rsid w:val="002E5296"/>
    <w:rsid w:val="002E5367"/>
    <w:rsid w:val="002E5EC6"/>
    <w:rsid w:val="002E779A"/>
    <w:rsid w:val="002F1919"/>
    <w:rsid w:val="002F2AEA"/>
    <w:rsid w:val="002F3C7A"/>
    <w:rsid w:val="002F4801"/>
    <w:rsid w:val="002F7D6D"/>
    <w:rsid w:val="00300ADA"/>
    <w:rsid w:val="00302EDC"/>
    <w:rsid w:val="00304D34"/>
    <w:rsid w:val="00305FD4"/>
    <w:rsid w:val="00306A89"/>
    <w:rsid w:val="00307BA3"/>
    <w:rsid w:val="00311606"/>
    <w:rsid w:val="00312C88"/>
    <w:rsid w:val="00313470"/>
    <w:rsid w:val="00315E3E"/>
    <w:rsid w:val="00317BC8"/>
    <w:rsid w:val="0032008A"/>
    <w:rsid w:val="00322F3A"/>
    <w:rsid w:val="003232FC"/>
    <w:rsid w:val="003249FF"/>
    <w:rsid w:val="00331E76"/>
    <w:rsid w:val="003339BB"/>
    <w:rsid w:val="003350A4"/>
    <w:rsid w:val="00335F9C"/>
    <w:rsid w:val="00337110"/>
    <w:rsid w:val="003445A8"/>
    <w:rsid w:val="00347368"/>
    <w:rsid w:val="00347AC9"/>
    <w:rsid w:val="0035709F"/>
    <w:rsid w:val="003605C6"/>
    <w:rsid w:val="003610B1"/>
    <w:rsid w:val="0036319E"/>
    <w:rsid w:val="00363A2B"/>
    <w:rsid w:val="00370447"/>
    <w:rsid w:val="00370D68"/>
    <w:rsid w:val="00371827"/>
    <w:rsid w:val="00371D83"/>
    <w:rsid w:val="0037394D"/>
    <w:rsid w:val="003751CE"/>
    <w:rsid w:val="00392745"/>
    <w:rsid w:val="00392A7B"/>
    <w:rsid w:val="0039424E"/>
    <w:rsid w:val="0039514B"/>
    <w:rsid w:val="003A5981"/>
    <w:rsid w:val="003A61A3"/>
    <w:rsid w:val="003A6E48"/>
    <w:rsid w:val="003B0FB1"/>
    <w:rsid w:val="003C1D6E"/>
    <w:rsid w:val="003D0193"/>
    <w:rsid w:val="003D223D"/>
    <w:rsid w:val="003D29EA"/>
    <w:rsid w:val="003D3613"/>
    <w:rsid w:val="003D3E79"/>
    <w:rsid w:val="003D49EF"/>
    <w:rsid w:val="003D5CDA"/>
    <w:rsid w:val="003E189B"/>
    <w:rsid w:val="003E1905"/>
    <w:rsid w:val="003E19DE"/>
    <w:rsid w:val="003E1F87"/>
    <w:rsid w:val="003E3A1B"/>
    <w:rsid w:val="003E3BAF"/>
    <w:rsid w:val="003E4F38"/>
    <w:rsid w:val="003E610B"/>
    <w:rsid w:val="003E6AD5"/>
    <w:rsid w:val="003E71EB"/>
    <w:rsid w:val="003F28C2"/>
    <w:rsid w:val="003F4337"/>
    <w:rsid w:val="003F4E23"/>
    <w:rsid w:val="003F759B"/>
    <w:rsid w:val="00406772"/>
    <w:rsid w:val="00414342"/>
    <w:rsid w:val="004144AF"/>
    <w:rsid w:val="004159B7"/>
    <w:rsid w:val="00417D3B"/>
    <w:rsid w:val="0042592C"/>
    <w:rsid w:val="00425DD6"/>
    <w:rsid w:val="00425F00"/>
    <w:rsid w:val="00426593"/>
    <w:rsid w:val="00426F55"/>
    <w:rsid w:val="004272BB"/>
    <w:rsid w:val="00434A78"/>
    <w:rsid w:val="00444195"/>
    <w:rsid w:val="004450C0"/>
    <w:rsid w:val="00445691"/>
    <w:rsid w:val="00446E11"/>
    <w:rsid w:val="0044706F"/>
    <w:rsid w:val="00447D17"/>
    <w:rsid w:val="00447FA1"/>
    <w:rsid w:val="004518F6"/>
    <w:rsid w:val="00452077"/>
    <w:rsid w:val="00454859"/>
    <w:rsid w:val="00454A5D"/>
    <w:rsid w:val="004600A4"/>
    <w:rsid w:val="00460867"/>
    <w:rsid w:val="00461FA2"/>
    <w:rsid w:val="00463162"/>
    <w:rsid w:val="00463EA6"/>
    <w:rsid w:val="0046453F"/>
    <w:rsid w:val="00464C45"/>
    <w:rsid w:val="004667F2"/>
    <w:rsid w:val="00473268"/>
    <w:rsid w:val="004767B9"/>
    <w:rsid w:val="004773B2"/>
    <w:rsid w:val="00477D25"/>
    <w:rsid w:val="004818DC"/>
    <w:rsid w:val="004824D4"/>
    <w:rsid w:val="0048265F"/>
    <w:rsid w:val="00484D69"/>
    <w:rsid w:val="00486DD9"/>
    <w:rsid w:val="004876A4"/>
    <w:rsid w:val="00487D01"/>
    <w:rsid w:val="004943B7"/>
    <w:rsid w:val="004A5689"/>
    <w:rsid w:val="004A6DB4"/>
    <w:rsid w:val="004B34DD"/>
    <w:rsid w:val="004B3554"/>
    <w:rsid w:val="004B5ACB"/>
    <w:rsid w:val="004C1FC2"/>
    <w:rsid w:val="004C2564"/>
    <w:rsid w:val="004C34A4"/>
    <w:rsid w:val="004C37B1"/>
    <w:rsid w:val="004C3ABD"/>
    <w:rsid w:val="004C7555"/>
    <w:rsid w:val="004C76FC"/>
    <w:rsid w:val="004D3A9A"/>
    <w:rsid w:val="004D57C4"/>
    <w:rsid w:val="004E1AA1"/>
    <w:rsid w:val="004E2C49"/>
    <w:rsid w:val="004E2C7B"/>
    <w:rsid w:val="004E3964"/>
    <w:rsid w:val="004E3C98"/>
    <w:rsid w:val="004F044D"/>
    <w:rsid w:val="004F206A"/>
    <w:rsid w:val="004F3205"/>
    <w:rsid w:val="004F5618"/>
    <w:rsid w:val="004F5D96"/>
    <w:rsid w:val="004F5FCC"/>
    <w:rsid w:val="004F7B5C"/>
    <w:rsid w:val="004F7F0D"/>
    <w:rsid w:val="0050108E"/>
    <w:rsid w:val="00504370"/>
    <w:rsid w:val="005060B7"/>
    <w:rsid w:val="005126D3"/>
    <w:rsid w:val="00514757"/>
    <w:rsid w:val="00524D90"/>
    <w:rsid w:val="00531697"/>
    <w:rsid w:val="00532E75"/>
    <w:rsid w:val="005332DB"/>
    <w:rsid w:val="00540FAC"/>
    <w:rsid w:val="00543AC7"/>
    <w:rsid w:val="00544966"/>
    <w:rsid w:val="005458A5"/>
    <w:rsid w:val="00545FFF"/>
    <w:rsid w:val="00554661"/>
    <w:rsid w:val="00555249"/>
    <w:rsid w:val="00555A95"/>
    <w:rsid w:val="005561A7"/>
    <w:rsid w:val="00556BE3"/>
    <w:rsid w:val="0055794E"/>
    <w:rsid w:val="005610B5"/>
    <w:rsid w:val="005617A9"/>
    <w:rsid w:val="00562936"/>
    <w:rsid w:val="0056312C"/>
    <w:rsid w:val="00563F72"/>
    <w:rsid w:val="005645A3"/>
    <w:rsid w:val="00564CD1"/>
    <w:rsid w:val="0056529F"/>
    <w:rsid w:val="00565CEE"/>
    <w:rsid w:val="00567395"/>
    <w:rsid w:val="00571CE4"/>
    <w:rsid w:val="005722AC"/>
    <w:rsid w:val="00572C71"/>
    <w:rsid w:val="00574D03"/>
    <w:rsid w:val="00574D1A"/>
    <w:rsid w:val="00575FA8"/>
    <w:rsid w:val="00576628"/>
    <w:rsid w:val="005818F1"/>
    <w:rsid w:val="005819E2"/>
    <w:rsid w:val="005867E2"/>
    <w:rsid w:val="00586DE4"/>
    <w:rsid w:val="005924F3"/>
    <w:rsid w:val="00593A5A"/>
    <w:rsid w:val="0059418F"/>
    <w:rsid w:val="00594804"/>
    <w:rsid w:val="005952C6"/>
    <w:rsid w:val="0059665D"/>
    <w:rsid w:val="005A259A"/>
    <w:rsid w:val="005A50AE"/>
    <w:rsid w:val="005A50B0"/>
    <w:rsid w:val="005A6DAB"/>
    <w:rsid w:val="005A6DFE"/>
    <w:rsid w:val="005B2315"/>
    <w:rsid w:val="005B3F11"/>
    <w:rsid w:val="005B4828"/>
    <w:rsid w:val="005B5CB3"/>
    <w:rsid w:val="005B5DD4"/>
    <w:rsid w:val="005C2C32"/>
    <w:rsid w:val="005C32FF"/>
    <w:rsid w:val="005C4E16"/>
    <w:rsid w:val="005D13E2"/>
    <w:rsid w:val="005D421B"/>
    <w:rsid w:val="005D422E"/>
    <w:rsid w:val="005D5485"/>
    <w:rsid w:val="005D6A98"/>
    <w:rsid w:val="005E0587"/>
    <w:rsid w:val="005E26DE"/>
    <w:rsid w:val="005E3264"/>
    <w:rsid w:val="005E3EBF"/>
    <w:rsid w:val="005E423C"/>
    <w:rsid w:val="005E4A62"/>
    <w:rsid w:val="005F0FA7"/>
    <w:rsid w:val="005F2E58"/>
    <w:rsid w:val="005F340E"/>
    <w:rsid w:val="005F46E8"/>
    <w:rsid w:val="005F52C0"/>
    <w:rsid w:val="005F66A5"/>
    <w:rsid w:val="00605AE2"/>
    <w:rsid w:val="0061056D"/>
    <w:rsid w:val="0061130A"/>
    <w:rsid w:val="00612889"/>
    <w:rsid w:val="00615288"/>
    <w:rsid w:val="00615F6A"/>
    <w:rsid w:val="0062072D"/>
    <w:rsid w:val="006215AE"/>
    <w:rsid w:val="006249C1"/>
    <w:rsid w:val="00624AB8"/>
    <w:rsid w:val="00630F47"/>
    <w:rsid w:val="006316D9"/>
    <w:rsid w:val="00632196"/>
    <w:rsid w:val="00633918"/>
    <w:rsid w:val="00633B07"/>
    <w:rsid w:val="006356B5"/>
    <w:rsid w:val="006412A2"/>
    <w:rsid w:val="0064225F"/>
    <w:rsid w:val="006432F3"/>
    <w:rsid w:val="00644F03"/>
    <w:rsid w:val="00645E76"/>
    <w:rsid w:val="00651874"/>
    <w:rsid w:val="00652B36"/>
    <w:rsid w:val="00653702"/>
    <w:rsid w:val="00656CE0"/>
    <w:rsid w:val="006574EA"/>
    <w:rsid w:val="006639FF"/>
    <w:rsid w:val="006653C3"/>
    <w:rsid w:val="006668A6"/>
    <w:rsid w:val="0066742F"/>
    <w:rsid w:val="006713B8"/>
    <w:rsid w:val="00673182"/>
    <w:rsid w:val="0067377C"/>
    <w:rsid w:val="00674D82"/>
    <w:rsid w:val="00677C1F"/>
    <w:rsid w:val="00680686"/>
    <w:rsid w:val="006827EB"/>
    <w:rsid w:val="006845C8"/>
    <w:rsid w:val="0068470A"/>
    <w:rsid w:val="00684928"/>
    <w:rsid w:val="00686C3B"/>
    <w:rsid w:val="00686EB0"/>
    <w:rsid w:val="00687036"/>
    <w:rsid w:val="006904DC"/>
    <w:rsid w:val="00690B01"/>
    <w:rsid w:val="006917D9"/>
    <w:rsid w:val="00693E35"/>
    <w:rsid w:val="006969A5"/>
    <w:rsid w:val="006A148A"/>
    <w:rsid w:val="006A2CA4"/>
    <w:rsid w:val="006A352B"/>
    <w:rsid w:val="006A3F64"/>
    <w:rsid w:val="006A69BA"/>
    <w:rsid w:val="006A6B1B"/>
    <w:rsid w:val="006A74B6"/>
    <w:rsid w:val="006B06C8"/>
    <w:rsid w:val="006B1DD8"/>
    <w:rsid w:val="006B25E9"/>
    <w:rsid w:val="006B4689"/>
    <w:rsid w:val="006B4716"/>
    <w:rsid w:val="006B7A11"/>
    <w:rsid w:val="006C6AEA"/>
    <w:rsid w:val="006C7C49"/>
    <w:rsid w:val="006D060E"/>
    <w:rsid w:val="006D186A"/>
    <w:rsid w:val="006D6F96"/>
    <w:rsid w:val="006E4F62"/>
    <w:rsid w:val="006E552D"/>
    <w:rsid w:val="006E5AD7"/>
    <w:rsid w:val="006F1122"/>
    <w:rsid w:val="006F4105"/>
    <w:rsid w:val="00700204"/>
    <w:rsid w:val="00701389"/>
    <w:rsid w:val="00701949"/>
    <w:rsid w:val="00701DB3"/>
    <w:rsid w:val="00702425"/>
    <w:rsid w:val="00705EDE"/>
    <w:rsid w:val="00706A99"/>
    <w:rsid w:val="00707801"/>
    <w:rsid w:val="007100E7"/>
    <w:rsid w:val="007103B6"/>
    <w:rsid w:val="00710C64"/>
    <w:rsid w:val="007120F9"/>
    <w:rsid w:val="00713D3E"/>
    <w:rsid w:val="007164AE"/>
    <w:rsid w:val="00717D1F"/>
    <w:rsid w:val="007205E8"/>
    <w:rsid w:val="00721CA3"/>
    <w:rsid w:val="00722765"/>
    <w:rsid w:val="007231C3"/>
    <w:rsid w:val="0072341E"/>
    <w:rsid w:val="00724FA5"/>
    <w:rsid w:val="0072525C"/>
    <w:rsid w:val="007255D4"/>
    <w:rsid w:val="0072660C"/>
    <w:rsid w:val="007272EB"/>
    <w:rsid w:val="00727617"/>
    <w:rsid w:val="0073121E"/>
    <w:rsid w:val="0073123B"/>
    <w:rsid w:val="007329A6"/>
    <w:rsid w:val="00732AB2"/>
    <w:rsid w:val="00736A86"/>
    <w:rsid w:val="0073793B"/>
    <w:rsid w:val="00742B81"/>
    <w:rsid w:val="00742CDA"/>
    <w:rsid w:val="00743FDD"/>
    <w:rsid w:val="00744FA3"/>
    <w:rsid w:val="00746A24"/>
    <w:rsid w:val="00746CE5"/>
    <w:rsid w:val="00752998"/>
    <w:rsid w:val="00756AAB"/>
    <w:rsid w:val="0075721A"/>
    <w:rsid w:val="00760E14"/>
    <w:rsid w:val="007618EE"/>
    <w:rsid w:val="007621F1"/>
    <w:rsid w:val="007633B0"/>
    <w:rsid w:val="0077069E"/>
    <w:rsid w:val="00772268"/>
    <w:rsid w:val="00772326"/>
    <w:rsid w:val="0077320A"/>
    <w:rsid w:val="00773A59"/>
    <w:rsid w:val="00776445"/>
    <w:rsid w:val="007777B4"/>
    <w:rsid w:val="00780355"/>
    <w:rsid w:val="0078067C"/>
    <w:rsid w:val="00780E9B"/>
    <w:rsid w:val="007817AE"/>
    <w:rsid w:val="00781CC5"/>
    <w:rsid w:val="00783693"/>
    <w:rsid w:val="007859C1"/>
    <w:rsid w:val="00785E6B"/>
    <w:rsid w:val="007941DB"/>
    <w:rsid w:val="0079536A"/>
    <w:rsid w:val="007A0A23"/>
    <w:rsid w:val="007A1A60"/>
    <w:rsid w:val="007A5C01"/>
    <w:rsid w:val="007A617C"/>
    <w:rsid w:val="007A793A"/>
    <w:rsid w:val="007B02A3"/>
    <w:rsid w:val="007B1D03"/>
    <w:rsid w:val="007B2837"/>
    <w:rsid w:val="007B2F20"/>
    <w:rsid w:val="007B75E1"/>
    <w:rsid w:val="007B7A18"/>
    <w:rsid w:val="007C17D0"/>
    <w:rsid w:val="007C5175"/>
    <w:rsid w:val="007C6955"/>
    <w:rsid w:val="007D468C"/>
    <w:rsid w:val="007D4E6C"/>
    <w:rsid w:val="007D647D"/>
    <w:rsid w:val="007D7D61"/>
    <w:rsid w:val="007E0BCC"/>
    <w:rsid w:val="007E1D37"/>
    <w:rsid w:val="007E3C8C"/>
    <w:rsid w:val="007E518D"/>
    <w:rsid w:val="007E640E"/>
    <w:rsid w:val="007E6AA0"/>
    <w:rsid w:val="007E7DE3"/>
    <w:rsid w:val="007F40C7"/>
    <w:rsid w:val="00801C1C"/>
    <w:rsid w:val="00802A73"/>
    <w:rsid w:val="00805DE3"/>
    <w:rsid w:val="008078D9"/>
    <w:rsid w:val="00810D4D"/>
    <w:rsid w:val="0081147F"/>
    <w:rsid w:val="0081427F"/>
    <w:rsid w:val="008153D5"/>
    <w:rsid w:val="008175E2"/>
    <w:rsid w:val="00820594"/>
    <w:rsid w:val="00823474"/>
    <w:rsid w:val="0082736A"/>
    <w:rsid w:val="008301AE"/>
    <w:rsid w:val="00831F6E"/>
    <w:rsid w:val="00832E20"/>
    <w:rsid w:val="00832EF7"/>
    <w:rsid w:val="00833466"/>
    <w:rsid w:val="00835C71"/>
    <w:rsid w:val="00836EC2"/>
    <w:rsid w:val="00837DEC"/>
    <w:rsid w:val="00840091"/>
    <w:rsid w:val="00840886"/>
    <w:rsid w:val="00840C08"/>
    <w:rsid w:val="00842EAD"/>
    <w:rsid w:val="008431D2"/>
    <w:rsid w:val="0084368E"/>
    <w:rsid w:val="00843DEE"/>
    <w:rsid w:val="00844989"/>
    <w:rsid w:val="0084554D"/>
    <w:rsid w:val="00845A66"/>
    <w:rsid w:val="008464F4"/>
    <w:rsid w:val="00852B5B"/>
    <w:rsid w:val="00854D7D"/>
    <w:rsid w:val="008568AD"/>
    <w:rsid w:val="00857B46"/>
    <w:rsid w:val="0086069A"/>
    <w:rsid w:val="00861114"/>
    <w:rsid w:val="0086487A"/>
    <w:rsid w:val="00864977"/>
    <w:rsid w:val="008654AC"/>
    <w:rsid w:val="00866B2B"/>
    <w:rsid w:val="00873451"/>
    <w:rsid w:val="0087617D"/>
    <w:rsid w:val="00877317"/>
    <w:rsid w:val="00881967"/>
    <w:rsid w:val="00884AD2"/>
    <w:rsid w:val="008869DD"/>
    <w:rsid w:val="00890136"/>
    <w:rsid w:val="0089318A"/>
    <w:rsid w:val="00895AC9"/>
    <w:rsid w:val="008A3E9E"/>
    <w:rsid w:val="008A4898"/>
    <w:rsid w:val="008A59A2"/>
    <w:rsid w:val="008B0B50"/>
    <w:rsid w:val="008B6313"/>
    <w:rsid w:val="008B6A0D"/>
    <w:rsid w:val="008B7CEE"/>
    <w:rsid w:val="008B7E65"/>
    <w:rsid w:val="008C0569"/>
    <w:rsid w:val="008C0C4C"/>
    <w:rsid w:val="008C1B0E"/>
    <w:rsid w:val="008C5133"/>
    <w:rsid w:val="008C6B0C"/>
    <w:rsid w:val="008D040D"/>
    <w:rsid w:val="008D105B"/>
    <w:rsid w:val="008D317B"/>
    <w:rsid w:val="008D4278"/>
    <w:rsid w:val="008D517A"/>
    <w:rsid w:val="008D5BCD"/>
    <w:rsid w:val="008E022A"/>
    <w:rsid w:val="008E03FA"/>
    <w:rsid w:val="008E0BB2"/>
    <w:rsid w:val="008E15B8"/>
    <w:rsid w:val="008E5F31"/>
    <w:rsid w:val="008E6A32"/>
    <w:rsid w:val="008E6E30"/>
    <w:rsid w:val="008E776A"/>
    <w:rsid w:val="008F3307"/>
    <w:rsid w:val="008F54B0"/>
    <w:rsid w:val="008F5C4C"/>
    <w:rsid w:val="008F7217"/>
    <w:rsid w:val="00900F63"/>
    <w:rsid w:val="00903F7C"/>
    <w:rsid w:val="00904AB9"/>
    <w:rsid w:val="009063DE"/>
    <w:rsid w:val="00906E2C"/>
    <w:rsid w:val="009101CD"/>
    <w:rsid w:val="009127A3"/>
    <w:rsid w:val="00913217"/>
    <w:rsid w:val="0091364F"/>
    <w:rsid w:val="00914EA9"/>
    <w:rsid w:val="00915E40"/>
    <w:rsid w:val="0092143F"/>
    <w:rsid w:val="009231D5"/>
    <w:rsid w:val="009244AD"/>
    <w:rsid w:val="009245FA"/>
    <w:rsid w:val="00925824"/>
    <w:rsid w:val="0092783A"/>
    <w:rsid w:val="00930418"/>
    <w:rsid w:val="00930436"/>
    <w:rsid w:val="009317A6"/>
    <w:rsid w:val="0093282A"/>
    <w:rsid w:val="0093292F"/>
    <w:rsid w:val="00932D7B"/>
    <w:rsid w:val="009336AD"/>
    <w:rsid w:val="00933B55"/>
    <w:rsid w:val="009356B5"/>
    <w:rsid w:val="009426FB"/>
    <w:rsid w:val="00945718"/>
    <w:rsid w:val="0094728B"/>
    <w:rsid w:val="00951508"/>
    <w:rsid w:val="009529C5"/>
    <w:rsid w:val="00954FBC"/>
    <w:rsid w:val="00957AFF"/>
    <w:rsid w:val="0096041D"/>
    <w:rsid w:val="00963394"/>
    <w:rsid w:val="00964A72"/>
    <w:rsid w:val="00964FA5"/>
    <w:rsid w:val="00967AEF"/>
    <w:rsid w:val="00970F2E"/>
    <w:rsid w:val="00975150"/>
    <w:rsid w:val="00975ED0"/>
    <w:rsid w:val="009775BA"/>
    <w:rsid w:val="009805BD"/>
    <w:rsid w:val="00983409"/>
    <w:rsid w:val="00983934"/>
    <w:rsid w:val="00984C20"/>
    <w:rsid w:val="009852A3"/>
    <w:rsid w:val="0098602C"/>
    <w:rsid w:val="00986CFE"/>
    <w:rsid w:val="009913C5"/>
    <w:rsid w:val="00992111"/>
    <w:rsid w:val="00992B09"/>
    <w:rsid w:val="009936AD"/>
    <w:rsid w:val="009957F1"/>
    <w:rsid w:val="009A1B8D"/>
    <w:rsid w:val="009A30A8"/>
    <w:rsid w:val="009A475F"/>
    <w:rsid w:val="009A4E8B"/>
    <w:rsid w:val="009A53D0"/>
    <w:rsid w:val="009B028B"/>
    <w:rsid w:val="009B0E79"/>
    <w:rsid w:val="009B1BC6"/>
    <w:rsid w:val="009B22EB"/>
    <w:rsid w:val="009B275B"/>
    <w:rsid w:val="009B6204"/>
    <w:rsid w:val="009B6679"/>
    <w:rsid w:val="009B6BE2"/>
    <w:rsid w:val="009C0325"/>
    <w:rsid w:val="009C1CE4"/>
    <w:rsid w:val="009C6308"/>
    <w:rsid w:val="009D2948"/>
    <w:rsid w:val="009D3DAD"/>
    <w:rsid w:val="009D6DB9"/>
    <w:rsid w:val="009D756B"/>
    <w:rsid w:val="009D77F9"/>
    <w:rsid w:val="009E2730"/>
    <w:rsid w:val="009E3AF3"/>
    <w:rsid w:val="009E4F03"/>
    <w:rsid w:val="009E5F52"/>
    <w:rsid w:val="009E66FF"/>
    <w:rsid w:val="009E6901"/>
    <w:rsid w:val="009E6D6D"/>
    <w:rsid w:val="009E7D5F"/>
    <w:rsid w:val="009F1358"/>
    <w:rsid w:val="009F5E50"/>
    <w:rsid w:val="009F7308"/>
    <w:rsid w:val="009F7E82"/>
    <w:rsid w:val="00A00464"/>
    <w:rsid w:val="00A02F9A"/>
    <w:rsid w:val="00A03CEA"/>
    <w:rsid w:val="00A070EC"/>
    <w:rsid w:val="00A07211"/>
    <w:rsid w:val="00A07493"/>
    <w:rsid w:val="00A120A0"/>
    <w:rsid w:val="00A15E36"/>
    <w:rsid w:val="00A17C59"/>
    <w:rsid w:val="00A2255E"/>
    <w:rsid w:val="00A236FE"/>
    <w:rsid w:val="00A23A01"/>
    <w:rsid w:val="00A24C50"/>
    <w:rsid w:val="00A24C5C"/>
    <w:rsid w:val="00A31A72"/>
    <w:rsid w:val="00A326D9"/>
    <w:rsid w:val="00A36685"/>
    <w:rsid w:val="00A3793F"/>
    <w:rsid w:val="00A41342"/>
    <w:rsid w:val="00A434BA"/>
    <w:rsid w:val="00A43722"/>
    <w:rsid w:val="00A43734"/>
    <w:rsid w:val="00A44537"/>
    <w:rsid w:val="00A44E58"/>
    <w:rsid w:val="00A524E1"/>
    <w:rsid w:val="00A52B04"/>
    <w:rsid w:val="00A53021"/>
    <w:rsid w:val="00A536D1"/>
    <w:rsid w:val="00A5443B"/>
    <w:rsid w:val="00A57BF0"/>
    <w:rsid w:val="00A6064B"/>
    <w:rsid w:val="00A61C46"/>
    <w:rsid w:val="00A6426F"/>
    <w:rsid w:val="00A64D9A"/>
    <w:rsid w:val="00A657B7"/>
    <w:rsid w:val="00A700B9"/>
    <w:rsid w:val="00A7103B"/>
    <w:rsid w:val="00A756A3"/>
    <w:rsid w:val="00A76049"/>
    <w:rsid w:val="00A76DC3"/>
    <w:rsid w:val="00A77376"/>
    <w:rsid w:val="00A84F17"/>
    <w:rsid w:val="00A86D90"/>
    <w:rsid w:val="00A948BA"/>
    <w:rsid w:val="00A94A6A"/>
    <w:rsid w:val="00A95820"/>
    <w:rsid w:val="00A977CC"/>
    <w:rsid w:val="00A97D0B"/>
    <w:rsid w:val="00AA145D"/>
    <w:rsid w:val="00AA175F"/>
    <w:rsid w:val="00AA1A72"/>
    <w:rsid w:val="00AA1F7C"/>
    <w:rsid w:val="00AA43E9"/>
    <w:rsid w:val="00AB1F5E"/>
    <w:rsid w:val="00AB2A6F"/>
    <w:rsid w:val="00AB3B7C"/>
    <w:rsid w:val="00AB507E"/>
    <w:rsid w:val="00AB5A64"/>
    <w:rsid w:val="00AB6A32"/>
    <w:rsid w:val="00AB718C"/>
    <w:rsid w:val="00AB755A"/>
    <w:rsid w:val="00AC0887"/>
    <w:rsid w:val="00AC0D05"/>
    <w:rsid w:val="00AC0EEB"/>
    <w:rsid w:val="00AC470B"/>
    <w:rsid w:val="00AC7335"/>
    <w:rsid w:val="00AD5547"/>
    <w:rsid w:val="00AE0399"/>
    <w:rsid w:val="00AE0EA1"/>
    <w:rsid w:val="00AE439A"/>
    <w:rsid w:val="00AE51BA"/>
    <w:rsid w:val="00AE6DD3"/>
    <w:rsid w:val="00AE70D2"/>
    <w:rsid w:val="00AF26D5"/>
    <w:rsid w:val="00AF3468"/>
    <w:rsid w:val="00B01A67"/>
    <w:rsid w:val="00B02931"/>
    <w:rsid w:val="00B035E7"/>
    <w:rsid w:val="00B0547F"/>
    <w:rsid w:val="00B0551F"/>
    <w:rsid w:val="00B06210"/>
    <w:rsid w:val="00B069C0"/>
    <w:rsid w:val="00B11468"/>
    <w:rsid w:val="00B1482E"/>
    <w:rsid w:val="00B218B3"/>
    <w:rsid w:val="00B24520"/>
    <w:rsid w:val="00B27753"/>
    <w:rsid w:val="00B3010C"/>
    <w:rsid w:val="00B32371"/>
    <w:rsid w:val="00B33E4A"/>
    <w:rsid w:val="00B37561"/>
    <w:rsid w:val="00B41439"/>
    <w:rsid w:val="00B41A74"/>
    <w:rsid w:val="00B432A3"/>
    <w:rsid w:val="00B447FF"/>
    <w:rsid w:val="00B46EA2"/>
    <w:rsid w:val="00B62F0F"/>
    <w:rsid w:val="00B65C9C"/>
    <w:rsid w:val="00B67F32"/>
    <w:rsid w:val="00B709AE"/>
    <w:rsid w:val="00B72F41"/>
    <w:rsid w:val="00B73A11"/>
    <w:rsid w:val="00B75243"/>
    <w:rsid w:val="00B77721"/>
    <w:rsid w:val="00B77DC4"/>
    <w:rsid w:val="00B77EDA"/>
    <w:rsid w:val="00B81936"/>
    <w:rsid w:val="00B860AB"/>
    <w:rsid w:val="00B8615A"/>
    <w:rsid w:val="00B86318"/>
    <w:rsid w:val="00B92A72"/>
    <w:rsid w:val="00B93B63"/>
    <w:rsid w:val="00B95C24"/>
    <w:rsid w:val="00B95D81"/>
    <w:rsid w:val="00B97ECE"/>
    <w:rsid w:val="00BA2014"/>
    <w:rsid w:val="00BA7970"/>
    <w:rsid w:val="00BB034F"/>
    <w:rsid w:val="00BB20C7"/>
    <w:rsid w:val="00BB29B4"/>
    <w:rsid w:val="00BB351C"/>
    <w:rsid w:val="00BB454A"/>
    <w:rsid w:val="00BB7522"/>
    <w:rsid w:val="00BB79D2"/>
    <w:rsid w:val="00BB7E70"/>
    <w:rsid w:val="00BC0E7D"/>
    <w:rsid w:val="00BC1A95"/>
    <w:rsid w:val="00BC1B03"/>
    <w:rsid w:val="00BC491B"/>
    <w:rsid w:val="00BC49B9"/>
    <w:rsid w:val="00BC5BB3"/>
    <w:rsid w:val="00BC5E4E"/>
    <w:rsid w:val="00BC5F59"/>
    <w:rsid w:val="00BC61CC"/>
    <w:rsid w:val="00BD0B70"/>
    <w:rsid w:val="00BD27D2"/>
    <w:rsid w:val="00BD2C97"/>
    <w:rsid w:val="00BD3252"/>
    <w:rsid w:val="00BD4B48"/>
    <w:rsid w:val="00BD535A"/>
    <w:rsid w:val="00BD53A4"/>
    <w:rsid w:val="00BD5970"/>
    <w:rsid w:val="00BD735A"/>
    <w:rsid w:val="00BE2E7E"/>
    <w:rsid w:val="00BE398C"/>
    <w:rsid w:val="00BE5958"/>
    <w:rsid w:val="00BF599D"/>
    <w:rsid w:val="00C00425"/>
    <w:rsid w:val="00C00EC0"/>
    <w:rsid w:val="00C03472"/>
    <w:rsid w:val="00C03E44"/>
    <w:rsid w:val="00C04840"/>
    <w:rsid w:val="00C04959"/>
    <w:rsid w:val="00C05221"/>
    <w:rsid w:val="00C059A2"/>
    <w:rsid w:val="00C061AC"/>
    <w:rsid w:val="00C11048"/>
    <w:rsid w:val="00C12369"/>
    <w:rsid w:val="00C15758"/>
    <w:rsid w:val="00C208BD"/>
    <w:rsid w:val="00C2457D"/>
    <w:rsid w:val="00C249F9"/>
    <w:rsid w:val="00C272B0"/>
    <w:rsid w:val="00C279B6"/>
    <w:rsid w:val="00C27B83"/>
    <w:rsid w:val="00C32282"/>
    <w:rsid w:val="00C3310C"/>
    <w:rsid w:val="00C336C6"/>
    <w:rsid w:val="00C368ED"/>
    <w:rsid w:val="00C36BA7"/>
    <w:rsid w:val="00C40221"/>
    <w:rsid w:val="00C42C74"/>
    <w:rsid w:val="00C47219"/>
    <w:rsid w:val="00C51D6C"/>
    <w:rsid w:val="00C56715"/>
    <w:rsid w:val="00C5709C"/>
    <w:rsid w:val="00C57669"/>
    <w:rsid w:val="00C601EB"/>
    <w:rsid w:val="00C61E88"/>
    <w:rsid w:val="00C631E7"/>
    <w:rsid w:val="00C65D20"/>
    <w:rsid w:val="00C66A55"/>
    <w:rsid w:val="00C710D4"/>
    <w:rsid w:val="00C712B0"/>
    <w:rsid w:val="00C751D5"/>
    <w:rsid w:val="00C80076"/>
    <w:rsid w:val="00C846F0"/>
    <w:rsid w:val="00C857B0"/>
    <w:rsid w:val="00C8612E"/>
    <w:rsid w:val="00C94B5B"/>
    <w:rsid w:val="00C94E45"/>
    <w:rsid w:val="00CA11DA"/>
    <w:rsid w:val="00CA1CA0"/>
    <w:rsid w:val="00CA326E"/>
    <w:rsid w:val="00CA52E1"/>
    <w:rsid w:val="00CB109D"/>
    <w:rsid w:val="00CB1A1E"/>
    <w:rsid w:val="00CB1D65"/>
    <w:rsid w:val="00CB65F6"/>
    <w:rsid w:val="00CC0494"/>
    <w:rsid w:val="00CC0D4F"/>
    <w:rsid w:val="00CC2BDA"/>
    <w:rsid w:val="00CC59DC"/>
    <w:rsid w:val="00CC7533"/>
    <w:rsid w:val="00CD3351"/>
    <w:rsid w:val="00CD3A4F"/>
    <w:rsid w:val="00CD4D8F"/>
    <w:rsid w:val="00CD650E"/>
    <w:rsid w:val="00CE3D88"/>
    <w:rsid w:val="00CE4385"/>
    <w:rsid w:val="00CE6955"/>
    <w:rsid w:val="00CE7A1F"/>
    <w:rsid w:val="00CF0CEC"/>
    <w:rsid w:val="00CF1050"/>
    <w:rsid w:val="00CF499B"/>
    <w:rsid w:val="00D00943"/>
    <w:rsid w:val="00D0156C"/>
    <w:rsid w:val="00D01D8C"/>
    <w:rsid w:val="00D02462"/>
    <w:rsid w:val="00D03DC4"/>
    <w:rsid w:val="00D04979"/>
    <w:rsid w:val="00D04F41"/>
    <w:rsid w:val="00D057C7"/>
    <w:rsid w:val="00D05C34"/>
    <w:rsid w:val="00D07391"/>
    <w:rsid w:val="00D10403"/>
    <w:rsid w:val="00D11CEF"/>
    <w:rsid w:val="00D141D3"/>
    <w:rsid w:val="00D22281"/>
    <w:rsid w:val="00D22488"/>
    <w:rsid w:val="00D267E9"/>
    <w:rsid w:val="00D26A7C"/>
    <w:rsid w:val="00D30967"/>
    <w:rsid w:val="00D355B4"/>
    <w:rsid w:val="00D378E3"/>
    <w:rsid w:val="00D401C8"/>
    <w:rsid w:val="00D40B80"/>
    <w:rsid w:val="00D432F3"/>
    <w:rsid w:val="00D43E73"/>
    <w:rsid w:val="00D4687C"/>
    <w:rsid w:val="00D50931"/>
    <w:rsid w:val="00D52466"/>
    <w:rsid w:val="00D527A8"/>
    <w:rsid w:val="00D531BD"/>
    <w:rsid w:val="00D53A13"/>
    <w:rsid w:val="00D53B1D"/>
    <w:rsid w:val="00D54042"/>
    <w:rsid w:val="00D54AC1"/>
    <w:rsid w:val="00D55F72"/>
    <w:rsid w:val="00D5615A"/>
    <w:rsid w:val="00D622A5"/>
    <w:rsid w:val="00D63089"/>
    <w:rsid w:val="00D63CAE"/>
    <w:rsid w:val="00D6414D"/>
    <w:rsid w:val="00D64B39"/>
    <w:rsid w:val="00D64F1C"/>
    <w:rsid w:val="00D6589B"/>
    <w:rsid w:val="00D67504"/>
    <w:rsid w:val="00D70A6F"/>
    <w:rsid w:val="00D72F43"/>
    <w:rsid w:val="00D73771"/>
    <w:rsid w:val="00D83860"/>
    <w:rsid w:val="00D8499E"/>
    <w:rsid w:val="00D85C81"/>
    <w:rsid w:val="00D85E36"/>
    <w:rsid w:val="00D86601"/>
    <w:rsid w:val="00D900FB"/>
    <w:rsid w:val="00D91A5D"/>
    <w:rsid w:val="00D93F04"/>
    <w:rsid w:val="00D9571D"/>
    <w:rsid w:val="00D96546"/>
    <w:rsid w:val="00D97D1D"/>
    <w:rsid w:val="00DA0B33"/>
    <w:rsid w:val="00DA0F59"/>
    <w:rsid w:val="00DA4F77"/>
    <w:rsid w:val="00DA6BCE"/>
    <w:rsid w:val="00DB03AE"/>
    <w:rsid w:val="00DB588D"/>
    <w:rsid w:val="00DB5B7A"/>
    <w:rsid w:val="00DC084C"/>
    <w:rsid w:val="00DC19D0"/>
    <w:rsid w:val="00DC2B82"/>
    <w:rsid w:val="00DC59F0"/>
    <w:rsid w:val="00DD4261"/>
    <w:rsid w:val="00DD5BD4"/>
    <w:rsid w:val="00DD5D33"/>
    <w:rsid w:val="00DD62FC"/>
    <w:rsid w:val="00DE1040"/>
    <w:rsid w:val="00DE1CBF"/>
    <w:rsid w:val="00DE28C9"/>
    <w:rsid w:val="00DE47FD"/>
    <w:rsid w:val="00DE48B2"/>
    <w:rsid w:val="00DF063A"/>
    <w:rsid w:val="00DF145A"/>
    <w:rsid w:val="00DF2980"/>
    <w:rsid w:val="00DF3653"/>
    <w:rsid w:val="00DF6F99"/>
    <w:rsid w:val="00DF7376"/>
    <w:rsid w:val="00DF7CA6"/>
    <w:rsid w:val="00E008B7"/>
    <w:rsid w:val="00E00FB3"/>
    <w:rsid w:val="00E01336"/>
    <w:rsid w:val="00E018E3"/>
    <w:rsid w:val="00E0394B"/>
    <w:rsid w:val="00E0702D"/>
    <w:rsid w:val="00E074CD"/>
    <w:rsid w:val="00E10492"/>
    <w:rsid w:val="00E16993"/>
    <w:rsid w:val="00E244EB"/>
    <w:rsid w:val="00E257BB"/>
    <w:rsid w:val="00E2590C"/>
    <w:rsid w:val="00E27288"/>
    <w:rsid w:val="00E30425"/>
    <w:rsid w:val="00E3088F"/>
    <w:rsid w:val="00E355B9"/>
    <w:rsid w:val="00E357B0"/>
    <w:rsid w:val="00E36C08"/>
    <w:rsid w:val="00E378F4"/>
    <w:rsid w:val="00E4192A"/>
    <w:rsid w:val="00E41ACF"/>
    <w:rsid w:val="00E53014"/>
    <w:rsid w:val="00E53C37"/>
    <w:rsid w:val="00E559B3"/>
    <w:rsid w:val="00E719E4"/>
    <w:rsid w:val="00E71DC4"/>
    <w:rsid w:val="00E72ADB"/>
    <w:rsid w:val="00E80E74"/>
    <w:rsid w:val="00E81395"/>
    <w:rsid w:val="00E83247"/>
    <w:rsid w:val="00E84163"/>
    <w:rsid w:val="00E84405"/>
    <w:rsid w:val="00E85768"/>
    <w:rsid w:val="00E86570"/>
    <w:rsid w:val="00E943EA"/>
    <w:rsid w:val="00E95A45"/>
    <w:rsid w:val="00E966BC"/>
    <w:rsid w:val="00E966DE"/>
    <w:rsid w:val="00E97CC9"/>
    <w:rsid w:val="00EA2BB3"/>
    <w:rsid w:val="00EA5DD6"/>
    <w:rsid w:val="00EA62DF"/>
    <w:rsid w:val="00EA6C9E"/>
    <w:rsid w:val="00EA70EC"/>
    <w:rsid w:val="00EA795C"/>
    <w:rsid w:val="00EA7D79"/>
    <w:rsid w:val="00EB2736"/>
    <w:rsid w:val="00EB3231"/>
    <w:rsid w:val="00EB46FF"/>
    <w:rsid w:val="00EC1D55"/>
    <w:rsid w:val="00EC3D84"/>
    <w:rsid w:val="00EC4FE1"/>
    <w:rsid w:val="00EC722D"/>
    <w:rsid w:val="00EC7453"/>
    <w:rsid w:val="00EC787C"/>
    <w:rsid w:val="00ED0CEC"/>
    <w:rsid w:val="00ED1A14"/>
    <w:rsid w:val="00ED1DE8"/>
    <w:rsid w:val="00ED2793"/>
    <w:rsid w:val="00EF0B4F"/>
    <w:rsid w:val="00EF0E21"/>
    <w:rsid w:val="00EF2D17"/>
    <w:rsid w:val="00EF2F3F"/>
    <w:rsid w:val="00EF359A"/>
    <w:rsid w:val="00EF4D5E"/>
    <w:rsid w:val="00EF5109"/>
    <w:rsid w:val="00EF6442"/>
    <w:rsid w:val="00EF6472"/>
    <w:rsid w:val="00F0188C"/>
    <w:rsid w:val="00F030FF"/>
    <w:rsid w:val="00F05D3B"/>
    <w:rsid w:val="00F06C98"/>
    <w:rsid w:val="00F1084A"/>
    <w:rsid w:val="00F1295D"/>
    <w:rsid w:val="00F13D47"/>
    <w:rsid w:val="00F153A6"/>
    <w:rsid w:val="00F17319"/>
    <w:rsid w:val="00F201B4"/>
    <w:rsid w:val="00F21861"/>
    <w:rsid w:val="00F21FF5"/>
    <w:rsid w:val="00F221DA"/>
    <w:rsid w:val="00F234DB"/>
    <w:rsid w:val="00F25356"/>
    <w:rsid w:val="00F26601"/>
    <w:rsid w:val="00F26F1C"/>
    <w:rsid w:val="00F30232"/>
    <w:rsid w:val="00F31136"/>
    <w:rsid w:val="00F331A1"/>
    <w:rsid w:val="00F34A23"/>
    <w:rsid w:val="00F34C0C"/>
    <w:rsid w:val="00F37F18"/>
    <w:rsid w:val="00F40144"/>
    <w:rsid w:val="00F41B59"/>
    <w:rsid w:val="00F423DC"/>
    <w:rsid w:val="00F4329D"/>
    <w:rsid w:val="00F439EC"/>
    <w:rsid w:val="00F43B2F"/>
    <w:rsid w:val="00F503A6"/>
    <w:rsid w:val="00F50457"/>
    <w:rsid w:val="00F53B59"/>
    <w:rsid w:val="00F54571"/>
    <w:rsid w:val="00F5555B"/>
    <w:rsid w:val="00F5637F"/>
    <w:rsid w:val="00F57020"/>
    <w:rsid w:val="00F62084"/>
    <w:rsid w:val="00F645DD"/>
    <w:rsid w:val="00F6718A"/>
    <w:rsid w:val="00F67340"/>
    <w:rsid w:val="00F701A0"/>
    <w:rsid w:val="00F73086"/>
    <w:rsid w:val="00F74F8E"/>
    <w:rsid w:val="00F756C2"/>
    <w:rsid w:val="00F758F9"/>
    <w:rsid w:val="00F75B8E"/>
    <w:rsid w:val="00F7688B"/>
    <w:rsid w:val="00F76F03"/>
    <w:rsid w:val="00F839BC"/>
    <w:rsid w:val="00F862C5"/>
    <w:rsid w:val="00F877CF"/>
    <w:rsid w:val="00F9661A"/>
    <w:rsid w:val="00FA0E7D"/>
    <w:rsid w:val="00FA1733"/>
    <w:rsid w:val="00FA2352"/>
    <w:rsid w:val="00FA3F42"/>
    <w:rsid w:val="00FA5D75"/>
    <w:rsid w:val="00FA7DBF"/>
    <w:rsid w:val="00FB1ACF"/>
    <w:rsid w:val="00FB366C"/>
    <w:rsid w:val="00FB3A39"/>
    <w:rsid w:val="00FB48BB"/>
    <w:rsid w:val="00FB504F"/>
    <w:rsid w:val="00FB667A"/>
    <w:rsid w:val="00FB6821"/>
    <w:rsid w:val="00FC12DD"/>
    <w:rsid w:val="00FC383D"/>
    <w:rsid w:val="00FC3F93"/>
    <w:rsid w:val="00FC4FF0"/>
    <w:rsid w:val="00FD1816"/>
    <w:rsid w:val="00FD23C7"/>
    <w:rsid w:val="00FD3480"/>
    <w:rsid w:val="00FD46AA"/>
    <w:rsid w:val="00FD5228"/>
    <w:rsid w:val="00FD6453"/>
    <w:rsid w:val="00FD6BB0"/>
    <w:rsid w:val="00FE21E8"/>
    <w:rsid w:val="00FE3178"/>
    <w:rsid w:val="00FE4680"/>
    <w:rsid w:val="00FE5135"/>
    <w:rsid w:val="00FF5F7C"/>
    <w:rsid w:val="00FF6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9A"/>
    <w:rPr>
      <w:rFonts w:ascii="Times New Roman" w:eastAsia="Times New Roman" w:hAnsi="Times New Roman"/>
      <w:sz w:val="24"/>
    </w:rPr>
  </w:style>
  <w:style w:type="paragraph" w:styleId="Titre1">
    <w:name w:val="heading 1"/>
    <w:basedOn w:val="Normal"/>
    <w:next w:val="Normal"/>
    <w:link w:val="Titre1Car"/>
    <w:qFormat/>
    <w:rsid w:val="00EF359A"/>
    <w:pPr>
      <w:keepNext/>
      <w:widowControl w:val="0"/>
      <w:pBdr>
        <w:top w:val="double" w:sz="4" w:space="1" w:color="auto"/>
        <w:left w:val="double" w:sz="4" w:space="4" w:color="auto"/>
        <w:bottom w:val="double" w:sz="4" w:space="1" w:color="auto"/>
        <w:right w:val="double" w:sz="4" w:space="4" w:color="auto"/>
      </w:pBdr>
      <w:snapToGrid w:val="0"/>
      <w:ind w:left="2268" w:right="2268"/>
      <w:jc w:val="center"/>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359A"/>
    <w:rPr>
      <w:rFonts w:ascii="Times New Roman" w:eastAsia="Times New Roman" w:hAnsi="Times New Roman" w:cs="Times New Roman"/>
      <w:b/>
      <w:sz w:val="24"/>
      <w:szCs w:val="20"/>
      <w:u w:val="single"/>
      <w:lang w:eastAsia="fr-FR"/>
    </w:rPr>
  </w:style>
  <w:style w:type="paragraph" w:styleId="Titre">
    <w:name w:val="Title"/>
    <w:basedOn w:val="Normal"/>
    <w:link w:val="TitreCar"/>
    <w:qFormat/>
    <w:rsid w:val="00EF359A"/>
    <w:pPr>
      <w:widowControl w:val="0"/>
      <w:pBdr>
        <w:top w:val="double" w:sz="4" w:space="1" w:color="auto"/>
        <w:left w:val="double" w:sz="4" w:space="4" w:color="auto"/>
        <w:bottom w:val="double" w:sz="4" w:space="1" w:color="auto"/>
        <w:right w:val="double" w:sz="4" w:space="4" w:color="auto"/>
      </w:pBdr>
      <w:snapToGrid w:val="0"/>
      <w:ind w:left="2268" w:right="2268"/>
      <w:jc w:val="center"/>
    </w:pPr>
    <w:rPr>
      <w:b/>
    </w:rPr>
  </w:style>
  <w:style w:type="character" w:customStyle="1" w:styleId="TitreCar">
    <w:name w:val="Titre Car"/>
    <w:basedOn w:val="Policepardfaut"/>
    <w:link w:val="Titre"/>
    <w:rsid w:val="00EF359A"/>
    <w:rPr>
      <w:rFonts w:ascii="Times New Roman" w:eastAsia="Times New Roman" w:hAnsi="Times New Roman" w:cs="Times New Roman"/>
      <w:b/>
      <w:sz w:val="24"/>
      <w:szCs w:val="20"/>
      <w:lang w:eastAsia="fr-FR"/>
    </w:rPr>
  </w:style>
  <w:style w:type="paragraph" w:styleId="Paragraphedeliste">
    <w:name w:val="List Paragraph"/>
    <w:basedOn w:val="Normal"/>
    <w:uiPriority w:val="34"/>
    <w:qFormat/>
    <w:rsid w:val="006A148A"/>
    <w:pPr>
      <w:ind w:left="708"/>
    </w:pPr>
  </w:style>
  <w:style w:type="paragraph" w:styleId="Textedebulles">
    <w:name w:val="Balloon Text"/>
    <w:basedOn w:val="Normal"/>
    <w:link w:val="TextedebullesCar"/>
    <w:uiPriority w:val="99"/>
    <w:semiHidden/>
    <w:unhideWhenUsed/>
    <w:rsid w:val="008A3E9E"/>
    <w:rPr>
      <w:rFonts w:ascii="Tahoma" w:hAnsi="Tahoma" w:cs="Tahoma"/>
      <w:sz w:val="16"/>
      <w:szCs w:val="16"/>
    </w:rPr>
  </w:style>
  <w:style w:type="character" w:customStyle="1" w:styleId="TextedebullesCar">
    <w:name w:val="Texte de bulles Car"/>
    <w:basedOn w:val="Policepardfaut"/>
    <w:link w:val="Textedebulles"/>
    <w:uiPriority w:val="99"/>
    <w:semiHidden/>
    <w:rsid w:val="008A3E9E"/>
    <w:rPr>
      <w:rFonts w:ascii="Tahoma" w:eastAsia="Times New Roman" w:hAnsi="Tahoma" w:cs="Tahoma"/>
      <w:sz w:val="16"/>
      <w:szCs w:val="16"/>
    </w:rPr>
  </w:style>
  <w:style w:type="paragraph" w:styleId="NormalWeb">
    <w:name w:val="Normal (Web)"/>
    <w:basedOn w:val="Normal"/>
    <w:uiPriority w:val="99"/>
    <w:semiHidden/>
    <w:unhideWhenUsed/>
    <w:rsid w:val="007A793A"/>
    <w:pPr>
      <w:spacing w:before="100" w:beforeAutospacing="1" w:after="119"/>
    </w:pPr>
    <w:rPr>
      <w:szCs w:val="24"/>
    </w:rPr>
  </w:style>
  <w:style w:type="paragraph" w:styleId="Corpsdetexte">
    <w:name w:val="Body Text"/>
    <w:basedOn w:val="Normal"/>
    <w:link w:val="CorpsdetexteCar"/>
    <w:uiPriority w:val="1"/>
    <w:qFormat/>
    <w:rsid w:val="001039CC"/>
    <w:pPr>
      <w:autoSpaceDE w:val="0"/>
      <w:autoSpaceDN w:val="0"/>
      <w:adjustRightInd w:val="0"/>
      <w:jc w:val="both"/>
    </w:pPr>
    <w:rPr>
      <w:rFonts w:ascii="Tahoma" w:hAnsi="Tahoma" w:cs="Tahoma"/>
      <w:b/>
      <w:bCs/>
      <w:sz w:val="22"/>
      <w:szCs w:val="22"/>
    </w:rPr>
  </w:style>
  <w:style w:type="character" w:customStyle="1" w:styleId="CorpsdetexteCar">
    <w:name w:val="Corps de texte Car"/>
    <w:basedOn w:val="Policepardfaut"/>
    <w:link w:val="Corpsdetexte"/>
    <w:uiPriority w:val="1"/>
    <w:rsid w:val="001039CC"/>
    <w:rPr>
      <w:rFonts w:ascii="Tahoma" w:eastAsia="Times New Roman" w:hAnsi="Tahoma" w:cs="Tahoma"/>
      <w:b/>
      <w:bCs/>
      <w:sz w:val="22"/>
      <w:szCs w:val="22"/>
    </w:rPr>
  </w:style>
  <w:style w:type="numbering" w:customStyle="1" w:styleId="Aucuneliste1">
    <w:name w:val="Aucune liste1"/>
    <w:next w:val="Aucuneliste"/>
    <w:uiPriority w:val="99"/>
    <w:semiHidden/>
    <w:unhideWhenUsed/>
    <w:rsid w:val="00392A7B"/>
  </w:style>
  <w:style w:type="paragraph" w:customStyle="1" w:styleId="07-SectionTitreBleu">
    <w:name w:val="07 - Section Titre Bleu"/>
    <w:basedOn w:val="Normal"/>
    <w:qFormat/>
    <w:rsid w:val="00392A7B"/>
    <w:pPr>
      <w:widowControl w:val="0"/>
      <w:pBdr>
        <w:bottom w:val="single" w:sz="12" w:space="1" w:color="357A9B"/>
      </w:pBdr>
      <w:autoSpaceDE w:val="0"/>
      <w:autoSpaceDN w:val="0"/>
      <w:adjustRightInd w:val="0"/>
      <w:spacing w:before="240" w:after="160"/>
      <w:contextualSpacing/>
      <w:jc w:val="both"/>
    </w:pPr>
    <w:rPr>
      <w:rFonts w:ascii="Calibri" w:hAnsi="Calibri" w:cs="Calibri"/>
      <w:b/>
      <w:bCs/>
      <w:color w:val="357A9B"/>
      <w:kern w:val="2"/>
      <w:sz w:val="30"/>
      <w:szCs w:val="30"/>
      <w:lang w:eastAsia="en-US"/>
    </w:rPr>
  </w:style>
  <w:style w:type="character" w:styleId="Emphaseintense">
    <w:name w:val="Intense Emphasis"/>
    <w:uiPriority w:val="21"/>
    <w:qFormat/>
    <w:rsid w:val="00392A7B"/>
    <w:rPr>
      <w:b/>
      <w:bCs/>
      <w:i/>
      <w:iCs/>
      <w:color w:val="4F81BD"/>
    </w:rPr>
  </w:style>
  <w:style w:type="paragraph" w:customStyle="1" w:styleId="09-TexteLosangesBleus">
    <w:name w:val="09 - Texte Losanges Bleus"/>
    <w:basedOn w:val="Normal"/>
    <w:qFormat/>
    <w:rsid w:val="00392A7B"/>
    <w:pPr>
      <w:numPr>
        <w:numId w:val="9"/>
      </w:numPr>
      <w:tabs>
        <w:tab w:val="left" w:pos="240"/>
      </w:tabs>
      <w:spacing w:before="120" w:line="240" w:lineRule="exact"/>
      <w:ind w:left="227" w:hanging="227"/>
      <w:jc w:val="both"/>
    </w:pPr>
    <w:rPr>
      <w:rFonts w:ascii="Calibri" w:hAnsi="Calibri"/>
      <w:b/>
      <w:sz w:val="22"/>
      <w:szCs w:val="22"/>
      <w:lang w:eastAsia="en-US"/>
    </w:rPr>
  </w:style>
  <w:style w:type="character" w:styleId="Rfrenceintense">
    <w:name w:val="Intense Reference"/>
    <w:uiPriority w:val="32"/>
    <w:qFormat/>
    <w:rsid w:val="00392A7B"/>
    <w:rPr>
      <w:b/>
      <w:bCs/>
      <w:smallCaps/>
      <w:color w:val="C0504D"/>
      <w:spacing w:val="5"/>
      <w:u w:val="single"/>
    </w:rPr>
  </w:style>
  <w:style w:type="table" w:styleId="Grilledutableau">
    <w:name w:val="Table Grid"/>
    <w:basedOn w:val="TableauNormal"/>
    <w:uiPriority w:val="59"/>
    <w:rsid w:val="00392A7B"/>
    <w:pPr>
      <w:spacing w:before="40"/>
    </w:pPr>
    <w:rPr>
      <w:rFonts w:asciiTheme="minorHAnsi" w:eastAsiaTheme="minorHAnsi" w:hAnsiTheme="minorHAnsi" w:cstheme="minorBidi"/>
      <w:color w:val="595959" w:themeColor="text1" w:themeTint="A6"/>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392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9A"/>
    <w:rPr>
      <w:rFonts w:ascii="Times New Roman" w:eastAsia="Times New Roman" w:hAnsi="Times New Roman"/>
      <w:sz w:val="24"/>
    </w:rPr>
  </w:style>
  <w:style w:type="paragraph" w:styleId="Titre1">
    <w:name w:val="heading 1"/>
    <w:basedOn w:val="Normal"/>
    <w:next w:val="Normal"/>
    <w:link w:val="Titre1Car"/>
    <w:qFormat/>
    <w:rsid w:val="00EF359A"/>
    <w:pPr>
      <w:keepNext/>
      <w:widowControl w:val="0"/>
      <w:pBdr>
        <w:top w:val="double" w:sz="4" w:space="1" w:color="auto"/>
        <w:left w:val="double" w:sz="4" w:space="4" w:color="auto"/>
        <w:bottom w:val="double" w:sz="4" w:space="1" w:color="auto"/>
        <w:right w:val="double" w:sz="4" w:space="4" w:color="auto"/>
      </w:pBdr>
      <w:snapToGrid w:val="0"/>
      <w:ind w:left="2268" w:right="2268"/>
      <w:jc w:val="center"/>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359A"/>
    <w:rPr>
      <w:rFonts w:ascii="Times New Roman" w:eastAsia="Times New Roman" w:hAnsi="Times New Roman" w:cs="Times New Roman"/>
      <w:b/>
      <w:sz w:val="24"/>
      <w:szCs w:val="20"/>
      <w:u w:val="single"/>
      <w:lang w:eastAsia="fr-FR"/>
    </w:rPr>
  </w:style>
  <w:style w:type="paragraph" w:styleId="Titre">
    <w:name w:val="Title"/>
    <w:basedOn w:val="Normal"/>
    <w:link w:val="TitreCar"/>
    <w:qFormat/>
    <w:rsid w:val="00EF359A"/>
    <w:pPr>
      <w:widowControl w:val="0"/>
      <w:pBdr>
        <w:top w:val="double" w:sz="4" w:space="1" w:color="auto"/>
        <w:left w:val="double" w:sz="4" w:space="4" w:color="auto"/>
        <w:bottom w:val="double" w:sz="4" w:space="1" w:color="auto"/>
        <w:right w:val="double" w:sz="4" w:space="4" w:color="auto"/>
      </w:pBdr>
      <w:snapToGrid w:val="0"/>
      <w:ind w:left="2268" w:right="2268"/>
      <w:jc w:val="center"/>
    </w:pPr>
    <w:rPr>
      <w:b/>
    </w:rPr>
  </w:style>
  <w:style w:type="character" w:customStyle="1" w:styleId="TitreCar">
    <w:name w:val="Titre Car"/>
    <w:basedOn w:val="Policepardfaut"/>
    <w:link w:val="Titre"/>
    <w:rsid w:val="00EF359A"/>
    <w:rPr>
      <w:rFonts w:ascii="Times New Roman" w:eastAsia="Times New Roman" w:hAnsi="Times New Roman" w:cs="Times New Roman"/>
      <w:b/>
      <w:sz w:val="24"/>
      <w:szCs w:val="20"/>
      <w:lang w:eastAsia="fr-FR"/>
    </w:rPr>
  </w:style>
  <w:style w:type="paragraph" w:styleId="Paragraphedeliste">
    <w:name w:val="List Paragraph"/>
    <w:basedOn w:val="Normal"/>
    <w:uiPriority w:val="34"/>
    <w:qFormat/>
    <w:rsid w:val="006A148A"/>
    <w:pPr>
      <w:ind w:left="708"/>
    </w:pPr>
  </w:style>
  <w:style w:type="paragraph" w:styleId="Textedebulles">
    <w:name w:val="Balloon Text"/>
    <w:basedOn w:val="Normal"/>
    <w:link w:val="TextedebullesCar"/>
    <w:uiPriority w:val="99"/>
    <w:semiHidden/>
    <w:unhideWhenUsed/>
    <w:rsid w:val="008A3E9E"/>
    <w:rPr>
      <w:rFonts w:ascii="Tahoma" w:hAnsi="Tahoma" w:cs="Tahoma"/>
      <w:sz w:val="16"/>
      <w:szCs w:val="16"/>
    </w:rPr>
  </w:style>
  <w:style w:type="character" w:customStyle="1" w:styleId="TextedebullesCar">
    <w:name w:val="Texte de bulles Car"/>
    <w:basedOn w:val="Policepardfaut"/>
    <w:link w:val="Textedebulles"/>
    <w:uiPriority w:val="99"/>
    <w:semiHidden/>
    <w:rsid w:val="008A3E9E"/>
    <w:rPr>
      <w:rFonts w:ascii="Tahoma" w:eastAsia="Times New Roman" w:hAnsi="Tahoma" w:cs="Tahoma"/>
      <w:sz w:val="16"/>
      <w:szCs w:val="16"/>
    </w:rPr>
  </w:style>
  <w:style w:type="paragraph" w:styleId="NormalWeb">
    <w:name w:val="Normal (Web)"/>
    <w:basedOn w:val="Normal"/>
    <w:uiPriority w:val="99"/>
    <w:semiHidden/>
    <w:unhideWhenUsed/>
    <w:rsid w:val="007A793A"/>
    <w:pPr>
      <w:spacing w:before="100" w:beforeAutospacing="1" w:after="119"/>
    </w:pPr>
    <w:rPr>
      <w:szCs w:val="24"/>
    </w:rPr>
  </w:style>
  <w:style w:type="paragraph" w:styleId="Corpsdetexte">
    <w:name w:val="Body Text"/>
    <w:basedOn w:val="Normal"/>
    <w:link w:val="CorpsdetexteCar"/>
    <w:uiPriority w:val="1"/>
    <w:qFormat/>
    <w:rsid w:val="001039CC"/>
    <w:pPr>
      <w:autoSpaceDE w:val="0"/>
      <w:autoSpaceDN w:val="0"/>
      <w:adjustRightInd w:val="0"/>
      <w:jc w:val="both"/>
    </w:pPr>
    <w:rPr>
      <w:rFonts w:ascii="Tahoma" w:hAnsi="Tahoma" w:cs="Tahoma"/>
      <w:b/>
      <w:bCs/>
      <w:sz w:val="22"/>
      <w:szCs w:val="22"/>
    </w:rPr>
  </w:style>
  <w:style w:type="character" w:customStyle="1" w:styleId="CorpsdetexteCar">
    <w:name w:val="Corps de texte Car"/>
    <w:basedOn w:val="Policepardfaut"/>
    <w:link w:val="Corpsdetexte"/>
    <w:uiPriority w:val="1"/>
    <w:rsid w:val="001039CC"/>
    <w:rPr>
      <w:rFonts w:ascii="Tahoma" w:eastAsia="Times New Roman" w:hAnsi="Tahoma" w:cs="Tahoma"/>
      <w:b/>
      <w:bCs/>
      <w:sz w:val="22"/>
      <w:szCs w:val="22"/>
    </w:rPr>
  </w:style>
  <w:style w:type="numbering" w:customStyle="1" w:styleId="Aucuneliste1">
    <w:name w:val="Aucune liste1"/>
    <w:next w:val="Aucuneliste"/>
    <w:uiPriority w:val="99"/>
    <w:semiHidden/>
    <w:unhideWhenUsed/>
    <w:rsid w:val="00392A7B"/>
  </w:style>
  <w:style w:type="paragraph" w:customStyle="1" w:styleId="07-SectionTitreBleu">
    <w:name w:val="07 - Section Titre Bleu"/>
    <w:basedOn w:val="Normal"/>
    <w:qFormat/>
    <w:rsid w:val="00392A7B"/>
    <w:pPr>
      <w:widowControl w:val="0"/>
      <w:pBdr>
        <w:bottom w:val="single" w:sz="12" w:space="1" w:color="357A9B"/>
      </w:pBdr>
      <w:autoSpaceDE w:val="0"/>
      <w:autoSpaceDN w:val="0"/>
      <w:adjustRightInd w:val="0"/>
      <w:spacing w:before="240" w:after="160"/>
      <w:contextualSpacing/>
      <w:jc w:val="both"/>
    </w:pPr>
    <w:rPr>
      <w:rFonts w:ascii="Calibri" w:hAnsi="Calibri" w:cs="Calibri"/>
      <w:b/>
      <w:bCs/>
      <w:color w:val="357A9B"/>
      <w:kern w:val="2"/>
      <w:sz w:val="30"/>
      <w:szCs w:val="30"/>
      <w:lang w:eastAsia="en-US"/>
    </w:rPr>
  </w:style>
  <w:style w:type="character" w:styleId="Emphaseintense">
    <w:name w:val="Intense Emphasis"/>
    <w:uiPriority w:val="21"/>
    <w:qFormat/>
    <w:rsid w:val="00392A7B"/>
    <w:rPr>
      <w:b/>
      <w:bCs/>
      <w:i/>
      <w:iCs/>
      <w:color w:val="4F81BD"/>
    </w:rPr>
  </w:style>
  <w:style w:type="paragraph" w:customStyle="1" w:styleId="09-TexteLosangesBleus">
    <w:name w:val="09 - Texte Losanges Bleus"/>
    <w:basedOn w:val="Normal"/>
    <w:qFormat/>
    <w:rsid w:val="00392A7B"/>
    <w:pPr>
      <w:numPr>
        <w:numId w:val="9"/>
      </w:numPr>
      <w:tabs>
        <w:tab w:val="left" w:pos="240"/>
      </w:tabs>
      <w:spacing w:before="120" w:line="240" w:lineRule="exact"/>
      <w:ind w:left="227" w:hanging="227"/>
      <w:jc w:val="both"/>
    </w:pPr>
    <w:rPr>
      <w:rFonts w:ascii="Calibri" w:hAnsi="Calibri"/>
      <w:b/>
      <w:sz w:val="22"/>
      <w:szCs w:val="22"/>
      <w:lang w:eastAsia="en-US"/>
    </w:rPr>
  </w:style>
  <w:style w:type="character" w:styleId="Rfrenceintense">
    <w:name w:val="Intense Reference"/>
    <w:uiPriority w:val="32"/>
    <w:qFormat/>
    <w:rsid w:val="00392A7B"/>
    <w:rPr>
      <w:b/>
      <w:bCs/>
      <w:smallCaps/>
      <w:color w:val="C0504D"/>
      <w:spacing w:val="5"/>
      <w:u w:val="single"/>
    </w:rPr>
  </w:style>
  <w:style w:type="table" w:styleId="Grilledutableau">
    <w:name w:val="Table Grid"/>
    <w:basedOn w:val="TableauNormal"/>
    <w:uiPriority w:val="59"/>
    <w:rsid w:val="00392A7B"/>
    <w:pPr>
      <w:spacing w:before="40"/>
    </w:pPr>
    <w:rPr>
      <w:rFonts w:asciiTheme="minorHAnsi" w:eastAsiaTheme="minorHAnsi" w:hAnsiTheme="minorHAnsi" w:cstheme="minorBidi"/>
      <w:color w:val="595959" w:themeColor="text1" w:themeTint="A6"/>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392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0433">
      <w:bodyDiv w:val="1"/>
      <w:marLeft w:val="0"/>
      <w:marRight w:val="0"/>
      <w:marTop w:val="0"/>
      <w:marBottom w:val="0"/>
      <w:divBdr>
        <w:top w:val="none" w:sz="0" w:space="0" w:color="auto"/>
        <w:left w:val="none" w:sz="0" w:space="0" w:color="auto"/>
        <w:bottom w:val="none" w:sz="0" w:space="0" w:color="auto"/>
        <w:right w:val="none" w:sz="0" w:space="0" w:color="auto"/>
      </w:divBdr>
    </w:div>
    <w:div w:id="260450979">
      <w:bodyDiv w:val="1"/>
      <w:marLeft w:val="0"/>
      <w:marRight w:val="0"/>
      <w:marTop w:val="0"/>
      <w:marBottom w:val="0"/>
      <w:divBdr>
        <w:top w:val="none" w:sz="0" w:space="0" w:color="auto"/>
        <w:left w:val="none" w:sz="0" w:space="0" w:color="auto"/>
        <w:bottom w:val="none" w:sz="0" w:space="0" w:color="auto"/>
        <w:right w:val="none" w:sz="0" w:space="0" w:color="auto"/>
      </w:divBdr>
    </w:div>
    <w:div w:id="383336234">
      <w:bodyDiv w:val="1"/>
      <w:marLeft w:val="0"/>
      <w:marRight w:val="0"/>
      <w:marTop w:val="0"/>
      <w:marBottom w:val="0"/>
      <w:divBdr>
        <w:top w:val="none" w:sz="0" w:space="0" w:color="auto"/>
        <w:left w:val="none" w:sz="0" w:space="0" w:color="auto"/>
        <w:bottom w:val="none" w:sz="0" w:space="0" w:color="auto"/>
        <w:right w:val="none" w:sz="0" w:space="0" w:color="auto"/>
      </w:divBdr>
    </w:div>
    <w:div w:id="393314116">
      <w:bodyDiv w:val="1"/>
      <w:marLeft w:val="0"/>
      <w:marRight w:val="0"/>
      <w:marTop w:val="0"/>
      <w:marBottom w:val="0"/>
      <w:divBdr>
        <w:top w:val="none" w:sz="0" w:space="0" w:color="auto"/>
        <w:left w:val="none" w:sz="0" w:space="0" w:color="auto"/>
        <w:bottom w:val="none" w:sz="0" w:space="0" w:color="auto"/>
        <w:right w:val="none" w:sz="0" w:space="0" w:color="auto"/>
      </w:divBdr>
    </w:div>
    <w:div w:id="433207204">
      <w:bodyDiv w:val="1"/>
      <w:marLeft w:val="0"/>
      <w:marRight w:val="0"/>
      <w:marTop w:val="0"/>
      <w:marBottom w:val="0"/>
      <w:divBdr>
        <w:top w:val="none" w:sz="0" w:space="0" w:color="auto"/>
        <w:left w:val="none" w:sz="0" w:space="0" w:color="auto"/>
        <w:bottom w:val="none" w:sz="0" w:space="0" w:color="auto"/>
        <w:right w:val="none" w:sz="0" w:space="0" w:color="auto"/>
      </w:divBdr>
    </w:div>
    <w:div w:id="862673188">
      <w:bodyDiv w:val="1"/>
      <w:marLeft w:val="0"/>
      <w:marRight w:val="0"/>
      <w:marTop w:val="0"/>
      <w:marBottom w:val="0"/>
      <w:divBdr>
        <w:top w:val="none" w:sz="0" w:space="0" w:color="auto"/>
        <w:left w:val="none" w:sz="0" w:space="0" w:color="auto"/>
        <w:bottom w:val="none" w:sz="0" w:space="0" w:color="auto"/>
        <w:right w:val="none" w:sz="0" w:space="0" w:color="auto"/>
      </w:divBdr>
    </w:div>
    <w:div w:id="1034423133">
      <w:bodyDiv w:val="1"/>
      <w:marLeft w:val="0"/>
      <w:marRight w:val="0"/>
      <w:marTop w:val="0"/>
      <w:marBottom w:val="0"/>
      <w:divBdr>
        <w:top w:val="none" w:sz="0" w:space="0" w:color="auto"/>
        <w:left w:val="none" w:sz="0" w:space="0" w:color="auto"/>
        <w:bottom w:val="none" w:sz="0" w:space="0" w:color="auto"/>
        <w:right w:val="none" w:sz="0" w:space="0" w:color="auto"/>
      </w:divBdr>
    </w:div>
    <w:div w:id="1292130280">
      <w:bodyDiv w:val="1"/>
      <w:marLeft w:val="0"/>
      <w:marRight w:val="0"/>
      <w:marTop w:val="0"/>
      <w:marBottom w:val="0"/>
      <w:divBdr>
        <w:top w:val="none" w:sz="0" w:space="0" w:color="auto"/>
        <w:left w:val="none" w:sz="0" w:space="0" w:color="auto"/>
        <w:bottom w:val="none" w:sz="0" w:space="0" w:color="auto"/>
        <w:right w:val="none" w:sz="0" w:space="0" w:color="auto"/>
      </w:divBdr>
    </w:div>
    <w:div w:id="1810855484">
      <w:bodyDiv w:val="1"/>
      <w:marLeft w:val="0"/>
      <w:marRight w:val="0"/>
      <w:marTop w:val="0"/>
      <w:marBottom w:val="0"/>
      <w:divBdr>
        <w:top w:val="none" w:sz="0" w:space="0" w:color="auto"/>
        <w:left w:val="none" w:sz="0" w:space="0" w:color="auto"/>
        <w:bottom w:val="none" w:sz="0" w:space="0" w:color="auto"/>
        <w:right w:val="none" w:sz="0" w:space="0" w:color="auto"/>
      </w:divBdr>
    </w:div>
    <w:div w:id="19320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1706-379A-4A89-872B-DFB4549E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3692</Words>
  <Characters>20310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MASSE-D</dc:creator>
  <cp:lastModifiedBy>to</cp:lastModifiedBy>
  <cp:revision>7</cp:revision>
  <cp:lastPrinted>2017-04-06T10:52:00Z</cp:lastPrinted>
  <dcterms:created xsi:type="dcterms:W3CDTF">2017-02-27T16:57:00Z</dcterms:created>
  <dcterms:modified xsi:type="dcterms:W3CDTF">2017-04-06T10:52:00Z</dcterms:modified>
</cp:coreProperties>
</file>